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1D" w:rsidRDefault="008A421D" w:rsidP="008A421D">
      <w:pPr>
        <w:jc w:val="both"/>
        <w:rPr>
          <w:lang w:val="en-US"/>
        </w:rPr>
      </w:pPr>
      <w:r>
        <w:rPr>
          <w:lang w:val="en-US"/>
        </w:rPr>
        <w:t>A spatial pattern of h</w:t>
      </w:r>
      <w:r w:rsidRPr="0057376F">
        <w:rPr>
          <w:lang w:val="en-US"/>
        </w:rPr>
        <w:t>ousing and transport costs in Bordeaux Metropolitan Area</w:t>
      </w:r>
    </w:p>
    <w:p w:rsidR="008A421D" w:rsidRDefault="008A421D" w:rsidP="008A421D">
      <w:pPr>
        <w:jc w:val="both"/>
        <w:rPr>
          <w:lang w:val="en-US"/>
        </w:rPr>
      </w:pPr>
      <w:r>
        <w:rPr>
          <w:lang w:val="en-US"/>
        </w:rPr>
        <w:t xml:space="preserve">This research focus on sustainable city by developing a methodology of housing and transport costs assessment in order to understand the vulnerability level of households and land in Bordeaux Metropolitan area. </w:t>
      </w:r>
      <w:r w:rsidRPr="004B30E3">
        <w:rPr>
          <w:lang w:val="en-US"/>
        </w:rPr>
        <w:t>I</w:t>
      </w:r>
      <w:r>
        <w:rPr>
          <w:lang w:val="en-US"/>
        </w:rPr>
        <w:t>t</w:t>
      </w:r>
      <w:r w:rsidRPr="004B30E3">
        <w:rPr>
          <w:lang w:val="en-US"/>
        </w:rPr>
        <w:t xml:space="preserve"> appears necessary to articulate better, in the analysis of urban durability, environmental dimension and socioeconomic dimension. Too often focalized on the only environmental footprint of urban growth, approaches in terms of urban durability neglect most often stakes of social </w:t>
      </w:r>
      <w:r>
        <w:rPr>
          <w:lang w:val="en-US"/>
        </w:rPr>
        <w:t>sustainability</w:t>
      </w:r>
      <w:r w:rsidRPr="004B30E3">
        <w:rPr>
          <w:lang w:val="en-US"/>
        </w:rPr>
        <w:t xml:space="preserve"> of </w:t>
      </w:r>
      <w:r>
        <w:rPr>
          <w:lang w:val="en-US"/>
        </w:rPr>
        <w:t>housing</w:t>
      </w:r>
      <w:r w:rsidRPr="004B30E3">
        <w:rPr>
          <w:lang w:val="en-US"/>
        </w:rPr>
        <w:t xml:space="preserve"> and transport linked to </w:t>
      </w:r>
      <w:r>
        <w:rPr>
          <w:lang w:val="en-US"/>
        </w:rPr>
        <w:t>urban forms</w:t>
      </w:r>
      <w:r w:rsidRPr="004B30E3">
        <w:rPr>
          <w:lang w:val="en-US"/>
        </w:rPr>
        <w:t xml:space="preserve">. </w:t>
      </w:r>
      <w:r>
        <w:rPr>
          <w:lang w:val="en-US"/>
        </w:rPr>
        <w:t>H</w:t>
      </w:r>
      <w:r w:rsidRPr="004B30E3">
        <w:rPr>
          <w:lang w:val="en-US"/>
        </w:rPr>
        <w:t>owever</w:t>
      </w:r>
      <w:r>
        <w:rPr>
          <w:lang w:val="en-US"/>
        </w:rPr>
        <w:t>,</w:t>
      </w:r>
      <w:r w:rsidRPr="004B30E3">
        <w:rPr>
          <w:lang w:val="en-US"/>
        </w:rPr>
        <w:t xml:space="preserve"> </w:t>
      </w:r>
      <w:r>
        <w:rPr>
          <w:lang w:val="en-US"/>
        </w:rPr>
        <w:t>t</w:t>
      </w:r>
      <w:r w:rsidRPr="004B30E3">
        <w:rPr>
          <w:lang w:val="en-US"/>
        </w:rPr>
        <w:t xml:space="preserve">he </w:t>
      </w:r>
      <w:r>
        <w:rPr>
          <w:lang w:val="en-US"/>
        </w:rPr>
        <w:t>housing issue is</w:t>
      </w:r>
      <w:r w:rsidRPr="004B30E3">
        <w:rPr>
          <w:lang w:val="en-US"/>
        </w:rPr>
        <w:t xml:space="preserve"> </w:t>
      </w:r>
      <w:r>
        <w:rPr>
          <w:lang w:val="en-US"/>
        </w:rPr>
        <w:t>essential</w:t>
      </w:r>
      <w:r w:rsidRPr="004B30E3">
        <w:rPr>
          <w:lang w:val="en-US"/>
        </w:rPr>
        <w:t xml:space="preserve"> </w:t>
      </w:r>
      <w:r>
        <w:rPr>
          <w:lang w:val="en-US"/>
        </w:rPr>
        <w:t>for understand</w:t>
      </w:r>
      <w:r w:rsidRPr="004B30E3">
        <w:rPr>
          <w:lang w:val="en-US"/>
        </w:rPr>
        <w:t xml:space="preserve"> space inequality. </w:t>
      </w:r>
      <w:r w:rsidRPr="00BD0649">
        <w:rPr>
          <w:lang w:val="en-US"/>
        </w:rPr>
        <w:t xml:space="preserve">The </w:t>
      </w:r>
      <w:r>
        <w:rPr>
          <w:lang w:val="en-US"/>
        </w:rPr>
        <w:t>low-income families</w:t>
      </w:r>
      <w:r w:rsidRPr="00BD0649">
        <w:rPr>
          <w:lang w:val="en-US"/>
        </w:rPr>
        <w:t xml:space="preserve"> is broadly led to move away from urban centers to find a place to live and particularly to achieve ownership. This urban phenomenon of </w:t>
      </w:r>
      <w:r>
        <w:rPr>
          <w:lang w:val="en-US"/>
        </w:rPr>
        <w:t>relegation</w:t>
      </w:r>
      <w:r w:rsidRPr="00BD0649">
        <w:rPr>
          <w:lang w:val="en-US"/>
        </w:rPr>
        <w:t xml:space="preserve"> </w:t>
      </w:r>
      <w:r>
        <w:rPr>
          <w:lang w:val="en-US"/>
        </w:rPr>
        <w:t>leads</w:t>
      </w:r>
      <w:r w:rsidRPr="00BD0649">
        <w:rPr>
          <w:lang w:val="en-US"/>
        </w:rPr>
        <w:t xml:space="preserve"> </w:t>
      </w:r>
      <w:r>
        <w:rPr>
          <w:lang w:val="en-US"/>
        </w:rPr>
        <w:t>to negative effects</w:t>
      </w:r>
      <w:r w:rsidRPr="00BD0649">
        <w:rPr>
          <w:lang w:val="en-US"/>
        </w:rPr>
        <w:t xml:space="preserve"> on </w:t>
      </w:r>
      <w:r>
        <w:rPr>
          <w:lang w:val="en-US"/>
        </w:rPr>
        <w:t>mobility of these households</w:t>
      </w:r>
      <w:r w:rsidRPr="00BD0649">
        <w:rPr>
          <w:lang w:val="en-US"/>
        </w:rPr>
        <w:t xml:space="preserve">: lengthening of </w:t>
      </w:r>
      <w:r>
        <w:rPr>
          <w:lang w:val="en-US"/>
        </w:rPr>
        <w:t xml:space="preserve">travel time and distance </w:t>
      </w:r>
      <w:r w:rsidRPr="00BD0649">
        <w:rPr>
          <w:lang w:val="en-US"/>
        </w:rPr>
        <w:t xml:space="preserve">and consequently </w:t>
      </w:r>
      <w:r>
        <w:rPr>
          <w:lang w:val="en-US"/>
        </w:rPr>
        <w:t>travel costs</w:t>
      </w:r>
      <w:r w:rsidRPr="00BD0649">
        <w:rPr>
          <w:lang w:val="en-US"/>
        </w:rPr>
        <w:t xml:space="preserve"> </w:t>
      </w:r>
      <w:r>
        <w:rPr>
          <w:lang w:val="en-US"/>
        </w:rPr>
        <w:t>owing to automobile dependency</w:t>
      </w:r>
      <w:r w:rsidRPr="00BD0649">
        <w:rPr>
          <w:lang w:val="en-US"/>
        </w:rPr>
        <w:t>.</w:t>
      </w:r>
      <w:r>
        <w:rPr>
          <w:lang w:val="en-US"/>
        </w:rPr>
        <w:t xml:space="preserve"> In this way, h</w:t>
      </w:r>
      <w:r w:rsidRPr="00BD0649">
        <w:rPr>
          <w:lang w:val="en-US"/>
        </w:rPr>
        <w:t>ousehold</w:t>
      </w:r>
      <w:r>
        <w:rPr>
          <w:lang w:val="en-US"/>
        </w:rPr>
        <w:t>s</w:t>
      </w:r>
      <w:r w:rsidRPr="00BD0649">
        <w:rPr>
          <w:lang w:val="en-US"/>
        </w:rPr>
        <w:t xml:space="preserve"> </w:t>
      </w:r>
      <w:r>
        <w:rPr>
          <w:lang w:val="en-US"/>
        </w:rPr>
        <w:t>are</w:t>
      </w:r>
      <w:r w:rsidRPr="00BD0649">
        <w:rPr>
          <w:lang w:val="en-US"/>
        </w:rPr>
        <w:t xml:space="preserve"> </w:t>
      </w:r>
      <w:r>
        <w:rPr>
          <w:lang w:val="en-US"/>
        </w:rPr>
        <w:t>confronted with a vulnerability</w:t>
      </w:r>
      <w:r w:rsidRPr="00BD0649">
        <w:rPr>
          <w:lang w:val="en-US"/>
        </w:rPr>
        <w:t xml:space="preserve"> defines itself with regard to the risk of social isolation and on the other hand </w:t>
      </w:r>
      <w:r>
        <w:rPr>
          <w:lang w:val="en-US"/>
        </w:rPr>
        <w:t xml:space="preserve">to the </w:t>
      </w:r>
      <w:r w:rsidRPr="00BD0649">
        <w:rPr>
          <w:lang w:val="en-US"/>
        </w:rPr>
        <w:t xml:space="preserve">risk of poverty directly linked to </w:t>
      </w:r>
      <w:r>
        <w:rPr>
          <w:lang w:val="en-US"/>
        </w:rPr>
        <w:t>housing and transport costs.</w:t>
      </w:r>
    </w:p>
    <w:p w:rsidR="008A421D" w:rsidRDefault="008A421D" w:rsidP="008A421D">
      <w:pPr>
        <w:jc w:val="both"/>
        <w:rPr>
          <w:lang w:val="en-US"/>
        </w:rPr>
      </w:pPr>
      <w:r>
        <w:rPr>
          <w:lang w:val="en-US"/>
        </w:rPr>
        <w:t xml:space="preserve">Exploiting data </w:t>
      </w:r>
      <w:r w:rsidRPr="008162D5">
        <w:rPr>
          <w:lang w:val="en-US"/>
        </w:rPr>
        <w:t xml:space="preserve">of notarial </w:t>
      </w:r>
      <w:r>
        <w:rPr>
          <w:lang w:val="en-US"/>
        </w:rPr>
        <w:t>real estate</w:t>
      </w:r>
      <w:r w:rsidRPr="008162D5">
        <w:rPr>
          <w:lang w:val="en-US"/>
        </w:rPr>
        <w:t xml:space="preserve"> transactions and </w:t>
      </w:r>
      <w:r>
        <w:rPr>
          <w:lang w:val="en-US"/>
        </w:rPr>
        <w:t>tax level</w:t>
      </w:r>
      <w:r w:rsidRPr="008162D5">
        <w:rPr>
          <w:lang w:val="en-US"/>
        </w:rPr>
        <w:t xml:space="preserve">, supplemented by inquiries will allow to </w:t>
      </w:r>
      <w:r>
        <w:rPr>
          <w:lang w:val="en-US"/>
        </w:rPr>
        <w:t>assess</w:t>
      </w:r>
      <w:r w:rsidRPr="008162D5">
        <w:rPr>
          <w:lang w:val="en-US"/>
        </w:rPr>
        <w:t xml:space="preserve"> the </w:t>
      </w:r>
      <w:r>
        <w:rPr>
          <w:lang w:val="en-US"/>
        </w:rPr>
        <w:t xml:space="preserve">vulnerability level and residential mobility of housings. </w:t>
      </w:r>
    </w:p>
    <w:p w:rsidR="008A421D" w:rsidRPr="00F416D9" w:rsidRDefault="008A421D" w:rsidP="008A421D">
      <w:pPr>
        <w:jc w:val="both"/>
        <w:rPr>
          <w:sz w:val="23"/>
          <w:szCs w:val="23"/>
          <w:lang w:val="en-US"/>
        </w:rPr>
      </w:pPr>
      <w:r w:rsidRPr="009D16FF">
        <w:rPr>
          <w:sz w:val="23"/>
          <w:szCs w:val="23"/>
          <w:lang w:val="en-US"/>
        </w:rPr>
        <w:t xml:space="preserve">The </w:t>
      </w:r>
      <w:r>
        <w:rPr>
          <w:sz w:val="23"/>
          <w:szCs w:val="23"/>
          <w:lang w:val="en-US"/>
        </w:rPr>
        <w:t>sustainable mobility of persons</w:t>
      </w:r>
      <w:r w:rsidRPr="009D16FF">
        <w:rPr>
          <w:sz w:val="23"/>
          <w:szCs w:val="23"/>
          <w:lang w:val="en-US"/>
        </w:rPr>
        <w:t xml:space="preserve"> </w:t>
      </w:r>
      <w:r>
        <w:rPr>
          <w:sz w:val="23"/>
          <w:szCs w:val="23"/>
          <w:lang w:val="en-US"/>
        </w:rPr>
        <w:t>concerns</w:t>
      </w:r>
      <w:r w:rsidRPr="009D16FF">
        <w:rPr>
          <w:sz w:val="23"/>
          <w:szCs w:val="23"/>
          <w:lang w:val="en-US"/>
        </w:rPr>
        <w:t xml:space="preserve"> notably </w:t>
      </w:r>
      <w:r>
        <w:rPr>
          <w:sz w:val="23"/>
          <w:szCs w:val="23"/>
          <w:lang w:val="en-US"/>
        </w:rPr>
        <w:t>the outlying suburbs</w:t>
      </w:r>
      <w:r w:rsidRPr="009D16FF">
        <w:rPr>
          <w:sz w:val="23"/>
          <w:szCs w:val="23"/>
          <w:lang w:val="en-US"/>
        </w:rPr>
        <w:t xml:space="preserve"> because it raises a certain number of stakes both on environmental, economic and social plan and on space organization of these </w:t>
      </w:r>
      <w:r>
        <w:rPr>
          <w:sz w:val="23"/>
          <w:szCs w:val="23"/>
          <w:lang w:val="en-US"/>
        </w:rPr>
        <w:t>areas</w:t>
      </w:r>
      <w:r w:rsidRPr="009D16FF">
        <w:rPr>
          <w:sz w:val="23"/>
          <w:szCs w:val="23"/>
          <w:lang w:val="en-US"/>
        </w:rPr>
        <w:t>.</w:t>
      </w:r>
    </w:p>
    <w:p w:rsidR="008A421D" w:rsidRDefault="008A421D" w:rsidP="008A421D">
      <w:pPr>
        <w:jc w:val="both"/>
        <w:rPr>
          <w:sz w:val="23"/>
          <w:szCs w:val="23"/>
          <w:lang w:val="en-US"/>
        </w:rPr>
      </w:pPr>
      <w:r w:rsidRPr="00F416D9">
        <w:rPr>
          <w:sz w:val="23"/>
          <w:szCs w:val="23"/>
          <w:lang w:val="en-US"/>
        </w:rPr>
        <w:t>As a result, this research has as ambition to und</w:t>
      </w:r>
      <w:r>
        <w:rPr>
          <w:sz w:val="23"/>
          <w:szCs w:val="23"/>
          <w:lang w:val="en-US"/>
        </w:rPr>
        <w:t>erstand better the practices of mobility</w:t>
      </w:r>
      <w:r w:rsidRPr="00F416D9">
        <w:rPr>
          <w:sz w:val="23"/>
          <w:szCs w:val="23"/>
          <w:lang w:val="en-US"/>
        </w:rPr>
        <w:t xml:space="preserve"> and </w:t>
      </w:r>
      <w:r>
        <w:rPr>
          <w:sz w:val="23"/>
          <w:szCs w:val="23"/>
          <w:lang w:val="en-US"/>
        </w:rPr>
        <w:t xml:space="preserve">travel </w:t>
      </w:r>
      <w:r w:rsidRPr="00F416D9">
        <w:rPr>
          <w:sz w:val="23"/>
          <w:szCs w:val="23"/>
          <w:lang w:val="en-US"/>
        </w:rPr>
        <w:t xml:space="preserve">behaviors in the perspective of a growing pressure on the number of </w:t>
      </w:r>
      <w:r>
        <w:rPr>
          <w:sz w:val="23"/>
          <w:szCs w:val="23"/>
          <w:lang w:val="en-US"/>
        </w:rPr>
        <w:t>travels</w:t>
      </w:r>
      <w:r w:rsidRPr="00F416D9">
        <w:rPr>
          <w:sz w:val="23"/>
          <w:szCs w:val="23"/>
          <w:lang w:val="en-US"/>
        </w:rPr>
        <w:t xml:space="preserve"> </w:t>
      </w:r>
      <w:r>
        <w:rPr>
          <w:sz w:val="23"/>
          <w:szCs w:val="23"/>
          <w:lang w:val="en-US"/>
        </w:rPr>
        <w:t>by car in these areas. Indeed, there is a lack of knowledge about mobility</w:t>
      </w:r>
      <w:r w:rsidRPr="00F416D9">
        <w:rPr>
          <w:sz w:val="23"/>
          <w:szCs w:val="23"/>
          <w:lang w:val="en-US"/>
        </w:rPr>
        <w:t xml:space="preserve">. </w:t>
      </w:r>
      <w:r>
        <w:rPr>
          <w:sz w:val="23"/>
          <w:szCs w:val="23"/>
          <w:lang w:val="en-US"/>
        </w:rPr>
        <w:t>Travels</w:t>
      </w:r>
      <w:r w:rsidRPr="00F416D9">
        <w:rPr>
          <w:sz w:val="23"/>
          <w:szCs w:val="23"/>
          <w:lang w:val="en-US"/>
        </w:rPr>
        <w:t xml:space="preserve"> are more and more complex, they spread in the space and in time in reason, on one hand, of pressures linked to the urban </w:t>
      </w:r>
      <w:r>
        <w:rPr>
          <w:sz w:val="23"/>
          <w:szCs w:val="23"/>
          <w:lang w:val="en-US"/>
        </w:rPr>
        <w:t>sprawl</w:t>
      </w:r>
      <w:r w:rsidRPr="00F416D9">
        <w:rPr>
          <w:sz w:val="23"/>
          <w:szCs w:val="23"/>
          <w:lang w:val="en-US"/>
        </w:rPr>
        <w:t xml:space="preserve"> of </w:t>
      </w:r>
      <w:r>
        <w:rPr>
          <w:sz w:val="23"/>
          <w:szCs w:val="23"/>
          <w:lang w:val="en-US"/>
        </w:rPr>
        <w:t xml:space="preserve">housing </w:t>
      </w:r>
      <w:r w:rsidRPr="00F416D9">
        <w:rPr>
          <w:sz w:val="23"/>
          <w:szCs w:val="23"/>
          <w:lang w:val="en-US"/>
        </w:rPr>
        <w:t>and of jobs, and on the other hand, of a heterogeneity of the</w:t>
      </w:r>
      <w:r>
        <w:rPr>
          <w:sz w:val="23"/>
          <w:szCs w:val="23"/>
          <w:lang w:val="en-US"/>
        </w:rPr>
        <w:t xml:space="preserve"> travels timetables.</w:t>
      </w:r>
    </w:p>
    <w:p w:rsidR="008A421D" w:rsidRDefault="008A421D" w:rsidP="008A421D">
      <w:pPr>
        <w:jc w:val="both"/>
        <w:rPr>
          <w:sz w:val="23"/>
          <w:szCs w:val="23"/>
          <w:lang w:val="en-US"/>
        </w:rPr>
      </w:pPr>
      <w:r w:rsidRPr="00F416D9">
        <w:rPr>
          <w:sz w:val="23"/>
          <w:szCs w:val="23"/>
          <w:lang w:val="en-US"/>
        </w:rPr>
        <w:t xml:space="preserve">So, as underlines it the report of Network Action Climate, FNH, of March, 2014, motive and mode of </w:t>
      </w:r>
      <w:r>
        <w:rPr>
          <w:sz w:val="23"/>
          <w:szCs w:val="23"/>
          <w:lang w:val="en-US"/>
        </w:rPr>
        <w:t>travels</w:t>
      </w:r>
      <w:r w:rsidRPr="00F416D9">
        <w:rPr>
          <w:sz w:val="23"/>
          <w:szCs w:val="23"/>
          <w:lang w:val="en-US"/>
        </w:rPr>
        <w:t xml:space="preserve"> differ broadly from a space and from an individual to the other one and there is not miracle reso</w:t>
      </w:r>
      <w:bookmarkStart w:id="0" w:name="_GoBack"/>
      <w:bookmarkEnd w:id="0"/>
      <w:r w:rsidRPr="00F416D9">
        <w:rPr>
          <w:sz w:val="23"/>
          <w:szCs w:val="23"/>
          <w:lang w:val="en-US"/>
        </w:rPr>
        <w:t xml:space="preserve">lution which can answer the needs </w:t>
      </w:r>
      <w:r>
        <w:rPr>
          <w:sz w:val="23"/>
          <w:szCs w:val="23"/>
          <w:lang w:val="en-US"/>
        </w:rPr>
        <w:t>mobility</w:t>
      </w:r>
      <w:r w:rsidRPr="00F416D9">
        <w:rPr>
          <w:sz w:val="23"/>
          <w:szCs w:val="23"/>
          <w:lang w:val="en-US"/>
        </w:rPr>
        <w:t xml:space="preserve"> in a uniform way on all </w:t>
      </w:r>
      <w:r>
        <w:rPr>
          <w:sz w:val="23"/>
          <w:szCs w:val="23"/>
          <w:lang w:val="en-US"/>
        </w:rPr>
        <w:t>area</w:t>
      </w:r>
      <w:r w:rsidRPr="00F416D9">
        <w:rPr>
          <w:sz w:val="23"/>
          <w:szCs w:val="23"/>
          <w:lang w:val="en-US"/>
        </w:rPr>
        <w:t xml:space="preserve">. The knowledge of the regular practices of </w:t>
      </w:r>
      <w:r>
        <w:rPr>
          <w:sz w:val="23"/>
          <w:szCs w:val="23"/>
          <w:lang w:val="en-US"/>
        </w:rPr>
        <w:t xml:space="preserve">travels </w:t>
      </w:r>
      <w:r w:rsidRPr="00F416D9">
        <w:rPr>
          <w:sz w:val="23"/>
          <w:szCs w:val="23"/>
          <w:lang w:val="en-US"/>
        </w:rPr>
        <w:t xml:space="preserve">and </w:t>
      </w:r>
      <w:r>
        <w:rPr>
          <w:sz w:val="23"/>
          <w:szCs w:val="23"/>
          <w:lang w:val="en-US"/>
        </w:rPr>
        <w:t xml:space="preserve">area </w:t>
      </w:r>
      <w:r w:rsidRPr="00F416D9">
        <w:rPr>
          <w:sz w:val="23"/>
          <w:szCs w:val="23"/>
          <w:lang w:val="en-US"/>
        </w:rPr>
        <w:t>appears necessary to provide an answer adapted to needs.</w:t>
      </w:r>
    </w:p>
    <w:p w:rsidR="008A421D" w:rsidRDefault="008A421D" w:rsidP="008A421D">
      <w:pPr>
        <w:jc w:val="both"/>
        <w:rPr>
          <w:lang w:val="en-US"/>
        </w:rPr>
      </w:pPr>
      <w:r w:rsidRPr="000746D9">
        <w:rPr>
          <w:lang w:val="en-US"/>
        </w:rPr>
        <w:t xml:space="preserve">This paper </w:t>
      </w:r>
      <w:r>
        <w:rPr>
          <w:lang w:val="en-US"/>
        </w:rPr>
        <w:t>is also based on a methodology</w:t>
      </w:r>
      <w:r w:rsidRPr="000746D9">
        <w:rPr>
          <w:lang w:val="en-US"/>
        </w:rPr>
        <w:t xml:space="preserve"> </w:t>
      </w:r>
      <w:r>
        <w:rPr>
          <w:lang w:val="en-US"/>
        </w:rPr>
        <w:t>of</w:t>
      </w:r>
      <w:r w:rsidRPr="000746D9">
        <w:rPr>
          <w:lang w:val="en-US"/>
        </w:rPr>
        <w:t xml:space="preserve"> mobility costs </w:t>
      </w:r>
      <w:r>
        <w:rPr>
          <w:lang w:val="en-US"/>
        </w:rPr>
        <w:t>assessment already developed by the author (</w:t>
      </w:r>
      <w:proofErr w:type="spellStart"/>
      <w:r>
        <w:rPr>
          <w:lang w:val="en-US"/>
        </w:rPr>
        <w:t>Deymier</w:t>
      </w:r>
      <w:proofErr w:type="spellEnd"/>
      <w:r>
        <w:rPr>
          <w:lang w:val="en-US"/>
        </w:rPr>
        <w:t xml:space="preserve"> et al., 2013), </w:t>
      </w:r>
      <w:r w:rsidRPr="000746D9">
        <w:rPr>
          <w:lang w:val="en-US"/>
        </w:rPr>
        <w:t xml:space="preserve">at an intra-urban level: the Travel Account Passenger Spatialized. </w:t>
      </w:r>
      <w:r>
        <w:rPr>
          <w:lang w:val="en-US"/>
        </w:rPr>
        <w:t>This method</w:t>
      </w:r>
      <w:r w:rsidRPr="000746D9">
        <w:rPr>
          <w:lang w:val="en-US"/>
        </w:rPr>
        <w:t xml:space="preserve"> put forward a relatively accurate estimate of the whole passenger costs trip for all transport mode (public and individual) and for all type of payer (households, firms, local authority, etc.). </w:t>
      </w:r>
      <w:r>
        <w:rPr>
          <w:lang w:val="en-US"/>
        </w:rPr>
        <w:t>Besides, t</w:t>
      </w:r>
      <w:r w:rsidRPr="007912FE">
        <w:rPr>
          <w:lang w:val="en-US"/>
        </w:rPr>
        <w:t xml:space="preserve">he quantitative </w:t>
      </w:r>
      <w:r>
        <w:rPr>
          <w:lang w:val="en-US"/>
        </w:rPr>
        <w:t>transport surveys</w:t>
      </w:r>
      <w:r w:rsidRPr="007912FE">
        <w:rPr>
          <w:lang w:val="en-US"/>
        </w:rPr>
        <w:t xml:space="preserve"> do not lead to information on activities accomplished during </w:t>
      </w:r>
      <w:r>
        <w:rPr>
          <w:lang w:val="en-US"/>
        </w:rPr>
        <w:t>travel</w:t>
      </w:r>
      <w:r w:rsidRPr="007912FE">
        <w:rPr>
          <w:lang w:val="en-US"/>
        </w:rPr>
        <w:t xml:space="preserve">, nor on the perception of the quality of this time. </w:t>
      </w:r>
      <w:r>
        <w:rPr>
          <w:lang w:val="en-US"/>
        </w:rPr>
        <w:t>In this way, t</w:t>
      </w:r>
      <w:r w:rsidRPr="007912FE">
        <w:rPr>
          <w:lang w:val="en-US"/>
        </w:rPr>
        <w:t xml:space="preserve">o gather information on these </w:t>
      </w:r>
      <w:r>
        <w:rPr>
          <w:lang w:val="en-US"/>
        </w:rPr>
        <w:t>scope</w:t>
      </w:r>
      <w:r w:rsidRPr="007912FE">
        <w:rPr>
          <w:lang w:val="en-US"/>
        </w:rPr>
        <w:t xml:space="preserve"> of </w:t>
      </w:r>
      <w:r>
        <w:rPr>
          <w:lang w:val="en-US"/>
        </w:rPr>
        <w:t>travel time</w:t>
      </w:r>
      <w:r w:rsidRPr="007912FE">
        <w:rPr>
          <w:lang w:val="en-US"/>
        </w:rPr>
        <w:t xml:space="preserve"> would give opportunity to consolidate the </w:t>
      </w:r>
      <w:r>
        <w:rPr>
          <w:lang w:val="en-US"/>
        </w:rPr>
        <w:t>significance</w:t>
      </w:r>
      <w:r w:rsidRPr="007912FE">
        <w:rPr>
          <w:lang w:val="en-US"/>
        </w:rPr>
        <w:t xml:space="preserve"> of the perception of the </w:t>
      </w:r>
      <w:r>
        <w:rPr>
          <w:lang w:val="en-US"/>
        </w:rPr>
        <w:t>travel time</w:t>
      </w:r>
      <w:r w:rsidRPr="007912FE">
        <w:rPr>
          <w:lang w:val="en-US"/>
        </w:rPr>
        <w:t xml:space="preserve"> on </w:t>
      </w:r>
      <w:r>
        <w:rPr>
          <w:lang w:val="en-US"/>
        </w:rPr>
        <w:t>mobility behaviors</w:t>
      </w:r>
      <w:r w:rsidRPr="007912FE">
        <w:rPr>
          <w:lang w:val="en-US"/>
        </w:rPr>
        <w:t>.</w:t>
      </w:r>
    </w:p>
    <w:p w:rsidR="008A421D" w:rsidRDefault="008A421D" w:rsidP="008A421D">
      <w:pPr>
        <w:jc w:val="both"/>
        <w:rPr>
          <w:lang w:val="en-US"/>
        </w:rPr>
      </w:pPr>
      <w:r w:rsidRPr="00B17E99">
        <w:rPr>
          <w:lang w:val="en-US"/>
        </w:rPr>
        <w:t>Th</w:t>
      </w:r>
      <w:r>
        <w:rPr>
          <w:lang w:val="en-US"/>
        </w:rPr>
        <w:t>is</w:t>
      </w:r>
      <w:r w:rsidRPr="00B17E99">
        <w:rPr>
          <w:lang w:val="en-US"/>
        </w:rPr>
        <w:t xml:space="preserve"> empirical analysis allows to bring </w:t>
      </w:r>
      <w:r>
        <w:rPr>
          <w:lang w:val="en-US"/>
        </w:rPr>
        <w:t>perspectives</w:t>
      </w:r>
      <w:r w:rsidRPr="00B17E99">
        <w:rPr>
          <w:lang w:val="en-US"/>
        </w:rPr>
        <w:t xml:space="preserve"> on policies and public actions in transport</w:t>
      </w:r>
      <w:r>
        <w:rPr>
          <w:lang w:val="en-US"/>
        </w:rPr>
        <w:t xml:space="preserve"> and land planning by </w:t>
      </w:r>
      <w:r w:rsidRPr="00B17E99">
        <w:rPr>
          <w:lang w:val="en-US"/>
        </w:rPr>
        <w:t xml:space="preserve">a methodological improvement in the </w:t>
      </w:r>
      <w:r>
        <w:rPr>
          <w:lang w:val="en-US"/>
        </w:rPr>
        <w:t xml:space="preserve">spatialized </w:t>
      </w:r>
      <w:r w:rsidRPr="00B17E99">
        <w:rPr>
          <w:lang w:val="en-US"/>
        </w:rPr>
        <w:t xml:space="preserve">transport and </w:t>
      </w:r>
      <w:r>
        <w:rPr>
          <w:lang w:val="en-US"/>
        </w:rPr>
        <w:t>housing</w:t>
      </w:r>
      <w:r w:rsidRPr="00B17E99">
        <w:rPr>
          <w:lang w:val="en-US"/>
        </w:rPr>
        <w:t xml:space="preserve"> expenditure across the production of different indicators on </w:t>
      </w:r>
      <w:r>
        <w:rPr>
          <w:lang w:val="en-US"/>
        </w:rPr>
        <w:t>housing, energy, vulnerability and</w:t>
      </w:r>
      <w:r w:rsidRPr="00B17E99">
        <w:rPr>
          <w:lang w:val="en-US"/>
        </w:rPr>
        <w:t xml:space="preserve"> congestion</w:t>
      </w:r>
      <w:r>
        <w:rPr>
          <w:lang w:val="en-US"/>
        </w:rPr>
        <w:t xml:space="preserve">. </w:t>
      </w:r>
    </w:p>
    <w:p w:rsidR="00C83EF4" w:rsidRPr="008A421D" w:rsidRDefault="008A421D" w:rsidP="008A421D">
      <w:pPr>
        <w:jc w:val="both"/>
        <w:rPr>
          <w:lang w:val="en-US"/>
        </w:rPr>
      </w:pPr>
      <w:r>
        <w:rPr>
          <w:lang w:val="en-US"/>
        </w:rPr>
        <w:t xml:space="preserve">Elsewhere, this paper allows to have </w:t>
      </w:r>
      <w:r w:rsidRPr="00B17E99">
        <w:rPr>
          <w:lang w:val="en-US"/>
        </w:rPr>
        <w:t xml:space="preserve">a better </w:t>
      </w:r>
      <w:r>
        <w:rPr>
          <w:lang w:val="en-US"/>
        </w:rPr>
        <w:t xml:space="preserve">understanding </w:t>
      </w:r>
      <w:r w:rsidRPr="00B17E99">
        <w:rPr>
          <w:lang w:val="en-US"/>
        </w:rPr>
        <w:t xml:space="preserve">of the level of vulnerability of household and </w:t>
      </w:r>
      <w:r>
        <w:rPr>
          <w:lang w:val="en-US"/>
        </w:rPr>
        <w:t>land</w:t>
      </w:r>
      <w:r w:rsidRPr="00B17E99">
        <w:rPr>
          <w:lang w:val="en-US"/>
        </w:rPr>
        <w:t>, notably not very dense</w:t>
      </w:r>
      <w:r>
        <w:rPr>
          <w:lang w:val="en-US"/>
        </w:rPr>
        <w:t xml:space="preserve"> land,</w:t>
      </w:r>
      <w:r w:rsidRPr="00B17E99">
        <w:rPr>
          <w:lang w:val="en-US"/>
        </w:rPr>
        <w:t xml:space="preserve"> being </w:t>
      </w:r>
      <w:r>
        <w:rPr>
          <w:lang w:val="en-US"/>
        </w:rPr>
        <w:t>under</w:t>
      </w:r>
      <w:r w:rsidRPr="00B17E99">
        <w:rPr>
          <w:lang w:val="en-US"/>
        </w:rPr>
        <w:t xml:space="preserve"> the </w:t>
      </w:r>
      <w:r>
        <w:rPr>
          <w:lang w:val="en-US"/>
        </w:rPr>
        <w:t>influence</w:t>
      </w:r>
      <w:r w:rsidRPr="00B17E99">
        <w:rPr>
          <w:lang w:val="en-US"/>
        </w:rPr>
        <w:t xml:space="preserve"> of the </w:t>
      </w:r>
      <w:r>
        <w:rPr>
          <w:lang w:val="en-US"/>
        </w:rPr>
        <w:t>metropolitan Bordeaux area.</w:t>
      </w:r>
    </w:p>
    <w:sectPr w:rsidR="00C83EF4" w:rsidRPr="008A4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1D"/>
    <w:rsid w:val="008A421D"/>
    <w:rsid w:val="00C83EF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A45A8-C824-4E50-922D-6E84C73F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3179</Characters>
  <Application>Microsoft Office Word</Application>
  <DocSecurity>0</DocSecurity>
  <Lines>26</Lines>
  <Paragraphs>7</Paragraphs>
  <ScaleCrop>false</ScaleCrop>
  <Company>HP</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dc:creator>
  <cp:keywords/>
  <dc:description/>
  <cp:lastModifiedBy>Ghislaine</cp:lastModifiedBy>
  <cp:revision>1</cp:revision>
  <dcterms:created xsi:type="dcterms:W3CDTF">2015-10-17T15:34:00Z</dcterms:created>
  <dcterms:modified xsi:type="dcterms:W3CDTF">2015-10-17T15:35:00Z</dcterms:modified>
</cp:coreProperties>
</file>