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1A" w:rsidRPr="001376CD" w:rsidRDefault="0059225B" w:rsidP="001376CD">
      <w:pPr>
        <w:jc w:val="both"/>
        <w:rPr>
          <w:rFonts w:ascii="Times New Roman" w:hAnsi="Times New Roman" w:cs="Times New Roman"/>
          <w:lang w:val="en-US"/>
        </w:rPr>
      </w:pPr>
      <w:r>
        <w:rPr>
          <w:rFonts w:ascii="Times New Roman" w:hAnsi="Times New Roman" w:cs="Times New Roman"/>
          <w:lang w:val="en-US"/>
        </w:rPr>
        <w:t xml:space="preserve">Prof. PhD </w:t>
      </w:r>
      <w:r w:rsidR="00E4491A" w:rsidRPr="001376CD">
        <w:rPr>
          <w:rFonts w:ascii="Times New Roman" w:hAnsi="Times New Roman" w:cs="Times New Roman"/>
          <w:lang w:val="en-US"/>
        </w:rPr>
        <w:t xml:space="preserve">Tadeusz </w:t>
      </w:r>
      <w:proofErr w:type="spellStart"/>
      <w:r w:rsidR="00E4491A" w:rsidRPr="001376CD">
        <w:rPr>
          <w:rFonts w:ascii="Times New Roman" w:hAnsi="Times New Roman" w:cs="Times New Roman"/>
          <w:lang w:val="en-US"/>
        </w:rPr>
        <w:t>Markowski</w:t>
      </w:r>
      <w:proofErr w:type="spellEnd"/>
    </w:p>
    <w:p w:rsidR="00E4491A" w:rsidRDefault="00816976" w:rsidP="001376CD">
      <w:pPr>
        <w:jc w:val="both"/>
        <w:rPr>
          <w:rFonts w:ascii="Times New Roman" w:hAnsi="Times New Roman" w:cs="Times New Roman"/>
          <w:lang w:val="en-US"/>
        </w:rPr>
      </w:pPr>
      <w:r>
        <w:rPr>
          <w:rFonts w:ascii="Times New Roman" w:hAnsi="Times New Roman" w:cs="Times New Roman"/>
          <w:lang w:val="en-US"/>
        </w:rPr>
        <w:t>Department of City and Regional Management</w:t>
      </w:r>
    </w:p>
    <w:p w:rsidR="00816976" w:rsidRDefault="00816976" w:rsidP="001376CD">
      <w:pPr>
        <w:jc w:val="both"/>
        <w:rPr>
          <w:rFonts w:ascii="Times New Roman" w:hAnsi="Times New Roman" w:cs="Times New Roman"/>
          <w:lang w:val="en-US"/>
        </w:rPr>
      </w:pPr>
      <w:r>
        <w:rPr>
          <w:rFonts w:ascii="Times New Roman" w:hAnsi="Times New Roman" w:cs="Times New Roman"/>
          <w:lang w:val="en-US"/>
        </w:rPr>
        <w:t>University of Lodz</w:t>
      </w:r>
      <w:r w:rsidR="000129D9">
        <w:rPr>
          <w:rFonts w:ascii="Times New Roman" w:hAnsi="Times New Roman" w:cs="Times New Roman"/>
          <w:lang w:val="en-US"/>
        </w:rPr>
        <w:t>,</w:t>
      </w:r>
      <w:r>
        <w:rPr>
          <w:rFonts w:ascii="Times New Roman" w:hAnsi="Times New Roman" w:cs="Times New Roman"/>
          <w:lang w:val="en-US"/>
        </w:rPr>
        <w:t xml:space="preserve"> Poland</w:t>
      </w:r>
      <w:bookmarkStart w:id="0" w:name="_GoBack"/>
      <w:bookmarkEnd w:id="0"/>
      <w:r w:rsidR="000129D9">
        <w:rPr>
          <w:rFonts w:ascii="Times New Roman" w:hAnsi="Times New Roman" w:cs="Times New Roman"/>
          <w:lang w:val="en-US"/>
        </w:rPr>
        <w:t xml:space="preserve"> </w:t>
      </w:r>
    </w:p>
    <w:p w:rsidR="00816976" w:rsidRPr="001376CD" w:rsidRDefault="00816976" w:rsidP="001376CD">
      <w:pPr>
        <w:jc w:val="both"/>
        <w:rPr>
          <w:rFonts w:ascii="Times New Roman" w:hAnsi="Times New Roman" w:cs="Times New Roman"/>
          <w:lang w:val="en-US"/>
        </w:rPr>
      </w:pPr>
      <w:r>
        <w:rPr>
          <w:rFonts w:ascii="Times New Roman" w:hAnsi="Times New Roman" w:cs="Times New Roman"/>
          <w:lang w:val="en-US"/>
        </w:rPr>
        <w:t>tamarko@uni.lodz.pl</w:t>
      </w:r>
    </w:p>
    <w:p w:rsidR="00E4491A" w:rsidRPr="001376CD" w:rsidRDefault="00E4491A" w:rsidP="001376CD">
      <w:pPr>
        <w:jc w:val="both"/>
        <w:rPr>
          <w:rFonts w:ascii="Times New Roman" w:hAnsi="Times New Roman" w:cs="Times New Roman"/>
          <w:lang w:val="en-US"/>
        </w:rPr>
      </w:pPr>
    </w:p>
    <w:p w:rsidR="00E4491A" w:rsidRPr="001376CD" w:rsidRDefault="00E4491A" w:rsidP="001376CD">
      <w:pPr>
        <w:jc w:val="both"/>
        <w:rPr>
          <w:rFonts w:ascii="Times New Roman" w:hAnsi="Times New Roman" w:cs="Times New Roman"/>
          <w:b/>
          <w:lang w:val="en-US"/>
        </w:rPr>
      </w:pPr>
      <w:r w:rsidRPr="001376CD">
        <w:rPr>
          <w:rFonts w:ascii="Times New Roman" w:hAnsi="Times New Roman" w:cs="Times New Roman"/>
          <w:b/>
          <w:lang w:val="en-US"/>
        </w:rPr>
        <w:t>Towards a new integrative planning model for sustainable development – the case of Poland</w:t>
      </w:r>
    </w:p>
    <w:p w:rsidR="00D57503" w:rsidRPr="001376CD" w:rsidRDefault="00D57503" w:rsidP="001376CD">
      <w:pPr>
        <w:jc w:val="both"/>
        <w:rPr>
          <w:rFonts w:ascii="Times New Roman" w:hAnsi="Times New Roman" w:cs="Times New Roman"/>
          <w:lang w:val="en-US"/>
        </w:rPr>
      </w:pPr>
    </w:p>
    <w:p w:rsidR="00906373" w:rsidRPr="00A45C51" w:rsidRDefault="00D57503" w:rsidP="00A45C51">
      <w:pPr>
        <w:widowControl/>
        <w:jc w:val="both"/>
        <w:rPr>
          <w:rFonts w:ascii="Times New Roman" w:eastAsia="Times New Roman" w:hAnsi="Times New Roman" w:cs="Times New Roman"/>
          <w:lang w:val="en" w:eastAsia="pl-PL"/>
        </w:rPr>
      </w:pPr>
      <w:r w:rsidRPr="00A45C51">
        <w:rPr>
          <w:rFonts w:ascii="Times New Roman" w:eastAsia="Times New Roman" w:hAnsi="Times New Roman" w:cs="Times New Roman"/>
          <w:lang w:val="en" w:eastAsia="pl-PL"/>
        </w:rPr>
        <w:t xml:space="preserve">Poland, like other former Communist countries by changing </w:t>
      </w:r>
      <w:r w:rsidR="00F02BC1" w:rsidRPr="00A45C51">
        <w:rPr>
          <w:rFonts w:ascii="Times New Roman" w:eastAsia="Times New Roman" w:hAnsi="Times New Roman" w:cs="Times New Roman"/>
          <w:lang w:val="en" w:eastAsia="pl-PL"/>
        </w:rPr>
        <w:t xml:space="preserve">political system </w:t>
      </w:r>
      <w:r w:rsidRPr="00A45C51">
        <w:rPr>
          <w:rFonts w:ascii="Times New Roman" w:eastAsia="Times New Roman" w:hAnsi="Times New Roman" w:cs="Times New Roman"/>
          <w:lang w:val="en" w:eastAsia="pl-PL"/>
        </w:rPr>
        <w:t>and accepting market economy</w:t>
      </w:r>
      <w:r w:rsidR="008F043A" w:rsidRPr="00A45C51">
        <w:rPr>
          <w:rFonts w:ascii="Times New Roman" w:eastAsia="Times New Roman" w:hAnsi="Times New Roman" w:cs="Times New Roman"/>
          <w:lang w:val="en" w:eastAsia="pl-PL"/>
        </w:rPr>
        <w:t>,</w:t>
      </w:r>
      <w:r w:rsidRPr="00A45C51">
        <w:rPr>
          <w:rFonts w:ascii="Times New Roman" w:eastAsia="Times New Roman" w:hAnsi="Times New Roman" w:cs="Times New Roman"/>
          <w:lang w:val="en" w:eastAsia="pl-PL"/>
        </w:rPr>
        <w:t xml:space="preserve"> </w:t>
      </w:r>
      <w:r w:rsidR="0068333F" w:rsidRPr="00A45C51">
        <w:rPr>
          <w:rFonts w:ascii="Times New Roman" w:eastAsia="Times New Roman" w:hAnsi="Times New Roman" w:cs="Times New Roman"/>
          <w:lang w:val="en" w:eastAsia="pl-PL"/>
        </w:rPr>
        <w:t xml:space="preserve">has </w:t>
      </w:r>
      <w:r w:rsidR="005F432C" w:rsidRPr="00A45C51">
        <w:rPr>
          <w:rFonts w:ascii="Times New Roman" w:eastAsia="Times New Roman" w:hAnsi="Times New Roman" w:cs="Times New Roman"/>
          <w:lang w:val="en" w:eastAsia="pl-PL"/>
        </w:rPr>
        <w:t xml:space="preserve">deregulated and dismantled </w:t>
      </w:r>
      <w:r w:rsidRPr="00A45C51">
        <w:rPr>
          <w:rFonts w:ascii="Times New Roman" w:eastAsia="Times New Roman" w:hAnsi="Times New Roman" w:cs="Times New Roman"/>
          <w:lang w:val="en" w:eastAsia="pl-PL"/>
        </w:rPr>
        <w:t xml:space="preserve">control system </w:t>
      </w:r>
      <w:r w:rsidR="005F432C" w:rsidRPr="00A45C51">
        <w:rPr>
          <w:rFonts w:ascii="Times New Roman" w:eastAsia="Times New Roman" w:hAnsi="Times New Roman" w:cs="Times New Roman"/>
          <w:lang w:val="en" w:eastAsia="pl-PL"/>
        </w:rPr>
        <w:t xml:space="preserve">of physical development </w:t>
      </w:r>
      <w:r w:rsidRPr="00A45C51">
        <w:rPr>
          <w:rFonts w:ascii="Times New Roman" w:eastAsia="Times New Roman" w:hAnsi="Times New Roman" w:cs="Times New Roman"/>
          <w:lang w:val="en" w:eastAsia="pl-PL"/>
        </w:rPr>
        <w:t xml:space="preserve">in conjunction with the </w:t>
      </w:r>
      <w:r w:rsidR="008B1C3B" w:rsidRPr="00A45C51">
        <w:rPr>
          <w:rFonts w:ascii="Times New Roman" w:eastAsia="Times New Roman" w:hAnsi="Times New Roman" w:cs="Times New Roman"/>
          <w:lang w:val="en" w:eastAsia="pl-PL"/>
        </w:rPr>
        <w:t>physic</w:t>
      </w:r>
      <w:r w:rsidRPr="00A45C51">
        <w:rPr>
          <w:rFonts w:ascii="Times New Roman" w:eastAsia="Times New Roman" w:hAnsi="Times New Roman" w:cs="Times New Roman"/>
          <w:lang w:val="en" w:eastAsia="pl-PL"/>
        </w:rPr>
        <w:t xml:space="preserve">al planning. As a consequence of the </w:t>
      </w:r>
      <w:r w:rsidR="00906373" w:rsidRPr="00A45C51">
        <w:rPr>
          <w:rFonts w:ascii="Times New Roman" w:eastAsia="Times New Roman" w:hAnsi="Times New Roman" w:cs="Times New Roman"/>
          <w:lang w:val="en" w:eastAsia="pl-PL"/>
        </w:rPr>
        <w:t>l</w:t>
      </w:r>
      <w:r w:rsidRPr="00A45C51">
        <w:rPr>
          <w:rFonts w:ascii="Times New Roman" w:eastAsia="Times New Roman" w:hAnsi="Times New Roman" w:cs="Times New Roman"/>
          <w:lang w:val="en" w:eastAsia="pl-PL"/>
        </w:rPr>
        <w:t xml:space="preserve">iberal doctrines and global pressure and speculation, land-use planning in Poland has been discredited. </w:t>
      </w:r>
      <w:r w:rsidR="008B1C3B" w:rsidRPr="00A45C51">
        <w:rPr>
          <w:rFonts w:ascii="Times New Roman" w:eastAsia="Times New Roman" w:hAnsi="Times New Roman" w:cs="Times New Roman"/>
          <w:lang w:val="en" w:eastAsia="pl-PL"/>
        </w:rPr>
        <w:t xml:space="preserve">Physical </w:t>
      </w:r>
      <w:r w:rsidRPr="00A45C51">
        <w:rPr>
          <w:rFonts w:ascii="Times New Roman" w:eastAsia="Times New Roman" w:hAnsi="Times New Roman" w:cs="Times New Roman"/>
          <w:lang w:val="en" w:eastAsia="pl-PL"/>
        </w:rPr>
        <w:t>Planning is optional</w:t>
      </w:r>
      <w:r w:rsidR="008B1C3B" w:rsidRPr="00A45C51">
        <w:rPr>
          <w:rFonts w:ascii="Times New Roman" w:eastAsia="Times New Roman" w:hAnsi="Times New Roman" w:cs="Times New Roman"/>
          <w:lang w:val="en" w:eastAsia="pl-PL"/>
        </w:rPr>
        <w:t>. N</w:t>
      </w:r>
      <w:r w:rsidRPr="00A45C51">
        <w:rPr>
          <w:rFonts w:ascii="Times New Roman" w:eastAsia="Times New Roman" w:hAnsi="Times New Roman" w:cs="Times New Roman"/>
          <w:lang w:val="en" w:eastAsia="pl-PL"/>
        </w:rPr>
        <w:t>ew buildings</w:t>
      </w:r>
      <w:r w:rsidR="00F02BC1" w:rsidRPr="00A45C51">
        <w:rPr>
          <w:rFonts w:ascii="Times New Roman" w:eastAsia="Times New Roman" w:hAnsi="Times New Roman" w:cs="Times New Roman"/>
          <w:lang w:val="en" w:eastAsia="pl-PL"/>
        </w:rPr>
        <w:t xml:space="preserve"> sites</w:t>
      </w:r>
      <w:r w:rsidRPr="00A45C51">
        <w:rPr>
          <w:rFonts w:ascii="Times New Roman" w:eastAsia="Times New Roman" w:hAnsi="Times New Roman" w:cs="Times New Roman"/>
          <w:lang w:val="en" w:eastAsia="pl-PL"/>
        </w:rPr>
        <w:t xml:space="preserve"> are not sufficiently linked to the responsibility of infrastructure financing by its direct users. </w:t>
      </w:r>
      <w:r w:rsidR="00F02BC1" w:rsidRPr="00A45C51">
        <w:rPr>
          <w:rFonts w:ascii="Times New Roman" w:eastAsia="Times New Roman" w:hAnsi="Times New Roman" w:cs="Times New Roman"/>
          <w:lang w:val="en" w:eastAsia="pl-PL"/>
        </w:rPr>
        <w:t>Lan</w:t>
      </w:r>
      <w:r w:rsidR="00255941" w:rsidRPr="00A45C51">
        <w:rPr>
          <w:rFonts w:ascii="Times New Roman" w:eastAsia="Times New Roman" w:hAnsi="Times New Roman" w:cs="Times New Roman"/>
          <w:lang w:val="en" w:eastAsia="pl-PL"/>
        </w:rPr>
        <w:t>d</w:t>
      </w:r>
      <w:r w:rsidR="00F02BC1" w:rsidRPr="00A45C51">
        <w:rPr>
          <w:rFonts w:ascii="Times New Roman" w:eastAsia="Times New Roman" w:hAnsi="Times New Roman" w:cs="Times New Roman"/>
          <w:lang w:val="en" w:eastAsia="pl-PL"/>
        </w:rPr>
        <w:t xml:space="preserve"> </w:t>
      </w:r>
      <w:r w:rsidR="00255941" w:rsidRPr="00A45C51">
        <w:rPr>
          <w:rFonts w:ascii="Times New Roman" w:eastAsia="Times New Roman" w:hAnsi="Times New Roman" w:cs="Times New Roman"/>
          <w:lang w:val="en" w:eastAsia="pl-PL"/>
        </w:rPr>
        <w:t>value</w:t>
      </w:r>
      <w:r w:rsidRPr="00A45C51">
        <w:rPr>
          <w:rFonts w:ascii="Times New Roman" w:eastAsia="Times New Roman" w:hAnsi="Times New Roman" w:cs="Times New Roman"/>
          <w:lang w:val="en" w:eastAsia="pl-PL"/>
        </w:rPr>
        <w:t xml:space="preserve"> generated in the processes of planning and</w:t>
      </w:r>
      <w:r w:rsidR="008B1C3B" w:rsidRPr="00A45C51">
        <w:rPr>
          <w:rFonts w:ascii="Times New Roman" w:eastAsia="Times New Roman" w:hAnsi="Times New Roman" w:cs="Times New Roman"/>
          <w:lang w:val="en" w:eastAsia="pl-PL"/>
        </w:rPr>
        <w:t xml:space="preserve"> by </w:t>
      </w:r>
      <w:r w:rsidRPr="00A45C51">
        <w:rPr>
          <w:rFonts w:ascii="Times New Roman" w:eastAsia="Times New Roman" w:hAnsi="Times New Roman" w:cs="Times New Roman"/>
          <w:lang w:val="en" w:eastAsia="pl-PL"/>
        </w:rPr>
        <w:t xml:space="preserve"> </w:t>
      </w:r>
      <w:r w:rsidR="008B1C3B" w:rsidRPr="00A45C51">
        <w:rPr>
          <w:rFonts w:ascii="Times New Roman" w:eastAsia="Times New Roman" w:hAnsi="Times New Roman" w:cs="Times New Roman"/>
          <w:lang w:val="en" w:eastAsia="pl-PL"/>
        </w:rPr>
        <w:t xml:space="preserve">building the </w:t>
      </w:r>
      <w:r w:rsidRPr="00A45C51">
        <w:rPr>
          <w:rFonts w:ascii="Times New Roman" w:eastAsia="Times New Roman" w:hAnsi="Times New Roman" w:cs="Times New Roman"/>
          <w:lang w:val="en" w:eastAsia="pl-PL"/>
        </w:rPr>
        <w:t xml:space="preserve">infrastructure </w:t>
      </w:r>
      <w:r w:rsidR="00255941" w:rsidRPr="00A45C51">
        <w:rPr>
          <w:rFonts w:ascii="Times New Roman" w:eastAsia="Times New Roman" w:hAnsi="Times New Roman" w:cs="Times New Roman"/>
          <w:lang w:val="en" w:eastAsia="pl-PL"/>
        </w:rPr>
        <w:t xml:space="preserve">is taken </w:t>
      </w:r>
      <w:r w:rsidRPr="00A45C51">
        <w:rPr>
          <w:rFonts w:ascii="Times New Roman" w:eastAsia="Times New Roman" w:hAnsi="Times New Roman" w:cs="Times New Roman"/>
          <w:lang w:val="en" w:eastAsia="pl-PL"/>
        </w:rPr>
        <w:t xml:space="preserve">over almost all </w:t>
      </w:r>
      <w:r w:rsidR="00255941" w:rsidRPr="00A45C51">
        <w:rPr>
          <w:rFonts w:ascii="Times New Roman" w:eastAsia="Times New Roman" w:hAnsi="Times New Roman" w:cs="Times New Roman"/>
          <w:lang w:val="en" w:eastAsia="pl-PL"/>
        </w:rPr>
        <w:t xml:space="preserve">by </w:t>
      </w:r>
      <w:r w:rsidRPr="00A45C51">
        <w:rPr>
          <w:rFonts w:ascii="Times New Roman" w:eastAsia="Times New Roman" w:hAnsi="Times New Roman" w:cs="Times New Roman"/>
          <w:lang w:val="en" w:eastAsia="pl-PL"/>
        </w:rPr>
        <w:t xml:space="preserve">private sector. The faulty system </w:t>
      </w:r>
      <w:r w:rsidR="00906373" w:rsidRPr="00A45C51">
        <w:rPr>
          <w:rFonts w:ascii="Times New Roman" w:eastAsia="Times New Roman" w:hAnsi="Times New Roman" w:cs="Times New Roman"/>
          <w:lang w:val="en" w:eastAsia="pl-PL"/>
        </w:rPr>
        <w:t xml:space="preserve">of planning </w:t>
      </w:r>
      <w:r w:rsidR="004275E3" w:rsidRPr="00A45C51">
        <w:rPr>
          <w:rFonts w:ascii="Times New Roman" w:eastAsia="Times New Roman" w:hAnsi="Times New Roman" w:cs="Times New Roman"/>
          <w:lang w:val="en" w:eastAsia="pl-PL"/>
        </w:rPr>
        <w:t>has</w:t>
      </w:r>
      <w:r w:rsidRPr="00A45C51">
        <w:rPr>
          <w:rFonts w:ascii="Times New Roman" w:eastAsia="Times New Roman" w:hAnsi="Times New Roman" w:cs="Times New Roman"/>
          <w:lang w:val="en" w:eastAsia="pl-PL"/>
        </w:rPr>
        <w:t xml:space="preserve"> </w:t>
      </w:r>
      <w:r w:rsidR="00906373" w:rsidRPr="00A45C51">
        <w:rPr>
          <w:rFonts w:ascii="Times New Roman" w:eastAsia="Times New Roman" w:hAnsi="Times New Roman" w:cs="Times New Roman"/>
          <w:lang w:val="en" w:eastAsia="pl-PL"/>
        </w:rPr>
        <w:t xml:space="preserve">accelerated </w:t>
      </w:r>
      <w:r w:rsidR="00F02BC1" w:rsidRPr="00A45C51">
        <w:rPr>
          <w:rFonts w:ascii="Times New Roman" w:eastAsia="Times New Roman" w:hAnsi="Times New Roman" w:cs="Times New Roman"/>
          <w:lang w:val="en" w:eastAsia="pl-PL"/>
        </w:rPr>
        <w:t xml:space="preserve">urban sprawl </w:t>
      </w:r>
      <w:r w:rsidR="00255941" w:rsidRPr="00A45C51">
        <w:rPr>
          <w:rFonts w:ascii="Times New Roman" w:eastAsia="Times New Roman" w:hAnsi="Times New Roman" w:cs="Times New Roman"/>
          <w:lang w:val="en" w:eastAsia="pl-PL"/>
        </w:rPr>
        <w:t>and spatial chaos.</w:t>
      </w:r>
      <w:r w:rsidRPr="00A45C51">
        <w:rPr>
          <w:rFonts w:ascii="Times New Roman" w:eastAsia="Times New Roman" w:hAnsi="Times New Roman" w:cs="Times New Roman"/>
          <w:lang w:val="en" w:eastAsia="pl-PL"/>
        </w:rPr>
        <w:t xml:space="preserve"> </w:t>
      </w:r>
      <w:r w:rsidR="00255941" w:rsidRPr="00A45C51">
        <w:rPr>
          <w:rFonts w:ascii="Times New Roman" w:eastAsia="Times New Roman" w:hAnsi="Times New Roman" w:cs="Times New Roman"/>
          <w:lang w:val="en" w:eastAsia="pl-PL"/>
        </w:rPr>
        <w:t>In country sites and rural areas w</w:t>
      </w:r>
      <w:r w:rsidRPr="00A45C51">
        <w:rPr>
          <w:rFonts w:ascii="Times New Roman" w:eastAsia="Times New Roman" w:hAnsi="Times New Roman" w:cs="Times New Roman"/>
          <w:lang w:val="en" w:eastAsia="pl-PL"/>
        </w:rPr>
        <w:t xml:space="preserve">e have </w:t>
      </w:r>
      <w:r w:rsidR="00255941" w:rsidRPr="00A45C51">
        <w:rPr>
          <w:rFonts w:ascii="Times New Roman" w:eastAsia="Times New Roman" w:hAnsi="Times New Roman" w:cs="Times New Roman"/>
          <w:lang w:val="en" w:eastAsia="pl-PL"/>
        </w:rPr>
        <w:t xml:space="preserve">transfer the land for construction </w:t>
      </w:r>
      <w:r w:rsidRPr="00A45C51">
        <w:rPr>
          <w:rFonts w:ascii="Times New Roman" w:eastAsia="Times New Roman" w:hAnsi="Times New Roman" w:cs="Times New Roman"/>
          <w:lang w:val="en" w:eastAsia="pl-PL"/>
        </w:rPr>
        <w:t xml:space="preserve">sites up to 60 million people </w:t>
      </w:r>
      <w:r w:rsidR="00255941" w:rsidRPr="00A45C51">
        <w:rPr>
          <w:rFonts w:ascii="Times New Roman" w:eastAsia="Times New Roman" w:hAnsi="Times New Roman" w:cs="Times New Roman"/>
          <w:lang w:val="en" w:eastAsia="pl-PL"/>
        </w:rPr>
        <w:t xml:space="preserve">(while </w:t>
      </w:r>
      <w:r w:rsidRPr="00A45C51">
        <w:rPr>
          <w:rFonts w:ascii="Times New Roman" w:eastAsia="Times New Roman" w:hAnsi="Times New Roman" w:cs="Times New Roman"/>
          <w:lang w:val="en" w:eastAsia="pl-PL"/>
        </w:rPr>
        <w:t>Poland has 38.5 million</w:t>
      </w:r>
      <w:r w:rsidR="00255941" w:rsidRPr="00A45C51">
        <w:rPr>
          <w:rFonts w:ascii="Times New Roman" w:eastAsia="Times New Roman" w:hAnsi="Times New Roman" w:cs="Times New Roman"/>
          <w:lang w:val="en" w:eastAsia="pl-PL"/>
        </w:rPr>
        <w:t xml:space="preserve"> inhabitants)</w:t>
      </w:r>
      <w:r w:rsidRPr="00A45C51">
        <w:rPr>
          <w:rFonts w:ascii="Times New Roman" w:eastAsia="Times New Roman" w:hAnsi="Times New Roman" w:cs="Times New Roman"/>
          <w:lang w:val="en" w:eastAsia="pl-PL"/>
        </w:rPr>
        <w:t xml:space="preserve">. In </w:t>
      </w:r>
      <w:r w:rsidR="00255941" w:rsidRPr="00A45C51">
        <w:rPr>
          <w:rFonts w:ascii="Times New Roman" w:eastAsia="Times New Roman" w:hAnsi="Times New Roman" w:cs="Times New Roman"/>
          <w:lang w:val="en" w:eastAsia="pl-PL"/>
        </w:rPr>
        <w:t>master plans (called the study of condition and spatial development direct</w:t>
      </w:r>
      <w:r w:rsidR="004275E3" w:rsidRPr="00A45C51">
        <w:rPr>
          <w:rFonts w:ascii="Times New Roman" w:eastAsia="Times New Roman" w:hAnsi="Times New Roman" w:cs="Times New Roman"/>
          <w:lang w:val="en" w:eastAsia="pl-PL"/>
        </w:rPr>
        <w:t>ion</w:t>
      </w:r>
      <w:r w:rsidR="00255941" w:rsidRPr="00A45C51">
        <w:rPr>
          <w:rFonts w:ascii="Times New Roman" w:eastAsia="Times New Roman" w:hAnsi="Times New Roman" w:cs="Times New Roman"/>
          <w:lang w:val="en" w:eastAsia="pl-PL"/>
        </w:rPr>
        <w:t xml:space="preserve"> </w:t>
      </w:r>
      <w:r w:rsidRPr="00A45C51">
        <w:rPr>
          <w:rFonts w:ascii="Times New Roman" w:eastAsia="Times New Roman" w:hAnsi="Times New Roman" w:cs="Times New Roman"/>
          <w:lang w:val="en" w:eastAsia="pl-PL"/>
        </w:rPr>
        <w:t>not hav</w:t>
      </w:r>
      <w:r w:rsidR="00255941" w:rsidRPr="00A45C51">
        <w:rPr>
          <w:rFonts w:ascii="Times New Roman" w:eastAsia="Times New Roman" w:hAnsi="Times New Roman" w:cs="Times New Roman"/>
          <w:lang w:val="en" w:eastAsia="pl-PL"/>
        </w:rPr>
        <w:t>ing</w:t>
      </w:r>
      <w:r w:rsidRPr="00A45C51">
        <w:rPr>
          <w:rFonts w:ascii="Times New Roman" w:eastAsia="Times New Roman" w:hAnsi="Times New Roman" w:cs="Times New Roman"/>
          <w:lang w:val="en" w:eastAsia="pl-PL"/>
        </w:rPr>
        <w:t xml:space="preserve"> the status of local </w:t>
      </w:r>
      <w:r w:rsidR="00255941" w:rsidRPr="00A45C51">
        <w:rPr>
          <w:rFonts w:ascii="Times New Roman" w:eastAsia="Times New Roman" w:hAnsi="Times New Roman" w:cs="Times New Roman"/>
          <w:lang w:val="en" w:eastAsia="pl-PL"/>
        </w:rPr>
        <w:t xml:space="preserve">by </w:t>
      </w:r>
      <w:r w:rsidRPr="00A45C51">
        <w:rPr>
          <w:rFonts w:ascii="Times New Roman" w:eastAsia="Times New Roman" w:hAnsi="Times New Roman" w:cs="Times New Roman"/>
          <w:lang w:val="en" w:eastAsia="pl-PL"/>
        </w:rPr>
        <w:t>law</w:t>
      </w:r>
      <w:r w:rsidR="004275E3" w:rsidRPr="00A45C51">
        <w:rPr>
          <w:rFonts w:ascii="Times New Roman" w:eastAsia="Times New Roman" w:hAnsi="Times New Roman" w:cs="Times New Roman"/>
          <w:lang w:val="en" w:eastAsia="pl-PL"/>
        </w:rPr>
        <w:t>)</w:t>
      </w:r>
      <w:r w:rsidRPr="00A45C51">
        <w:rPr>
          <w:rFonts w:ascii="Times New Roman" w:eastAsia="Times New Roman" w:hAnsi="Times New Roman" w:cs="Times New Roman"/>
          <w:lang w:val="en" w:eastAsia="pl-PL"/>
        </w:rPr>
        <w:t xml:space="preserve"> </w:t>
      </w:r>
      <w:r w:rsidR="00255941" w:rsidRPr="00A45C51">
        <w:rPr>
          <w:rFonts w:ascii="Times New Roman" w:eastAsia="Times New Roman" w:hAnsi="Times New Roman" w:cs="Times New Roman"/>
          <w:lang w:val="en" w:eastAsia="pl-PL"/>
        </w:rPr>
        <w:t xml:space="preserve">researchers </w:t>
      </w:r>
      <w:r w:rsidRPr="00A45C51">
        <w:rPr>
          <w:rFonts w:ascii="Times New Roman" w:eastAsia="Times New Roman" w:hAnsi="Times New Roman" w:cs="Times New Roman"/>
          <w:lang w:val="en" w:eastAsia="pl-PL"/>
        </w:rPr>
        <w:t>estimate</w:t>
      </w:r>
      <w:r w:rsidR="004275E3" w:rsidRPr="00A45C51">
        <w:rPr>
          <w:rFonts w:ascii="Times New Roman" w:eastAsia="Times New Roman" w:hAnsi="Times New Roman" w:cs="Times New Roman"/>
          <w:lang w:val="en" w:eastAsia="pl-PL"/>
        </w:rPr>
        <w:t>d</w:t>
      </w:r>
      <w:r w:rsidR="00255941" w:rsidRPr="00A45C51">
        <w:rPr>
          <w:rFonts w:ascii="Times New Roman" w:eastAsia="Times New Roman" w:hAnsi="Times New Roman" w:cs="Times New Roman"/>
          <w:lang w:val="en" w:eastAsia="pl-PL"/>
        </w:rPr>
        <w:t xml:space="preserve"> that l</w:t>
      </w:r>
      <w:r w:rsidRPr="00A45C51">
        <w:rPr>
          <w:rFonts w:ascii="Times New Roman" w:eastAsia="Times New Roman" w:hAnsi="Times New Roman" w:cs="Times New Roman"/>
          <w:lang w:val="en" w:eastAsia="pl-PL"/>
        </w:rPr>
        <w:t xml:space="preserve">ocal authorities </w:t>
      </w:r>
      <w:r w:rsidR="00255941" w:rsidRPr="00A45C51">
        <w:rPr>
          <w:rFonts w:ascii="Times New Roman" w:eastAsia="Times New Roman" w:hAnsi="Times New Roman" w:cs="Times New Roman"/>
          <w:lang w:val="en" w:eastAsia="pl-PL"/>
        </w:rPr>
        <w:t xml:space="preserve">have foreseen the </w:t>
      </w:r>
      <w:r w:rsidR="00CA21B7" w:rsidRPr="00A45C51">
        <w:rPr>
          <w:rFonts w:ascii="Times New Roman" w:eastAsia="Times New Roman" w:hAnsi="Times New Roman" w:cs="Times New Roman"/>
          <w:lang w:val="en" w:eastAsia="pl-PL"/>
        </w:rPr>
        <w:t xml:space="preserve"> </w:t>
      </w:r>
      <w:r w:rsidRPr="00A45C51">
        <w:rPr>
          <w:rFonts w:ascii="Times New Roman" w:eastAsia="Times New Roman" w:hAnsi="Times New Roman" w:cs="Times New Roman"/>
          <w:lang w:val="en" w:eastAsia="pl-PL"/>
        </w:rPr>
        <w:t xml:space="preserve">land </w:t>
      </w:r>
      <w:r w:rsidR="00255941" w:rsidRPr="00A45C51">
        <w:rPr>
          <w:rFonts w:ascii="Times New Roman" w:eastAsia="Times New Roman" w:hAnsi="Times New Roman" w:cs="Times New Roman"/>
          <w:lang w:val="en" w:eastAsia="pl-PL"/>
        </w:rPr>
        <w:t xml:space="preserve">to be transferred </w:t>
      </w:r>
      <w:r w:rsidRPr="00A45C51">
        <w:rPr>
          <w:rFonts w:ascii="Times New Roman" w:eastAsia="Times New Roman" w:hAnsi="Times New Roman" w:cs="Times New Roman"/>
          <w:lang w:val="en" w:eastAsia="pl-PL"/>
        </w:rPr>
        <w:t xml:space="preserve">for construction purposes </w:t>
      </w:r>
      <w:r w:rsidR="00255941" w:rsidRPr="00A45C51">
        <w:rPr>
          <w:rFonts w:ascii="Times New Roman" w:eastAsia="Times New Roman" w:hAnsi="Times New Roman" w:cs="Times New Roman"/>
          <w:lang w:val="en" w:eastAsia="pl-PL"/>
        </w:rPr>
        <w:t xml:space="preserve">for </w:t>
      </w:r>
      <w:r w:rsidRPr="00A45C51">
        <w:rPr>
          <w:rFonts w:ascii="Times New Roman" w:eastAsia="Times New Roman" w:hAnsi="Times New Roman" w:cs="Times New Roman"/>
          <w:lang w:val="en" w:eastAsia="pl-PL"/>
        </w:rPr>
        <w:t xml:space="preserve"> more than 180 to 220 million people. </w:t>
      </w:r>
    </w:p>
    <w:p w:rsidR="00906373" w:rsidRPr="00A45C51" w:rsidRDefault="00906373" w:rsidP="00A45C51">
      <w:pPr>
        <w:widowControl/>
        <w:jc w:val="both"/>
        <w:rPr>
          <w:rFonts w:ascii="Times New Roman" w:eastAsia="Times New Roman" w:hAnsi="Times New Roman" w:cs="Times New Roman"/>
          <w:lang w:val="en" w:eastAsia="pl-PL"/>
        </w:rPr>
      </w:pPr>
    </w:p>
    <w:p w:rsidR="008B1C3B" w:rsidRPr="00A45C51" w:rsidRDefault="00D57503" w:rsidP="00A45C51">
      <w:pPr>
        <w:widowControl/>
        <w:jc w:val="both"/>
        <w:rPr>
          <w:rFonts w:ascii="Times New Roman" w:eastAsia="Times New Roman" w:hAnsi="Times New Roman" w:cs="Times New Roman"/>
          <w:lang w:val="en" w:eastAsia="pl-PL"/>
        </w:rPr>
      </w:pPr>
      <w:r w:rsidRPr="00A45C51">
        <w:rPr>
          <w:rFonts w:ascii="Times New Roman" w:eastAsia="Times New Roman" w:hAnsi="Times New Roman" w:cs="Times New Roman"/>
          <w:lang w:val="en" w:eastAsia="pl-PL"/>
        </w:rPr>
        <w:t xml:space="preserve">Poland is looking for a new model of effective spatial planning and territorial development. </w:t>
      </w:r>
      <w:r w:rsidR="00A45C51" w:rsidRPr="00A45C51">
        <w:rPr>
          <w:rStyle w:val="hps"/>
          <w:rFonts w:ascii="Times New Roman" w:hAnsi="Times New Roman" w:cs="Times New Roman"/>
          <w:lang w:val="en-GB"/>
        </w:rPr>
        <w:t>The separately</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functioning</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system of public</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economic</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development planning</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leads to</w:t>
      </w:r>
      <w:r w:rsidR="00A45C51" w:rsidRPr="00A45C51">
        <w:rPr>
          <w:rFonts w:ascii="Times New Roman" w:hAnsi="Times New Roman" w:cs="Times New Roman"/>
          <w:lang w:val="en-GB"/>
        </w:rPr>
        <w:t xml:space="preserve"> the emergence of </w:t>
      </w:r>
      <w:r w:rsidR="00A45C51" w:rsidRPr="00A45C51">
        <w:rPr>
          <w:rStyle w:val="hps"/>
          <w:rFonts w:ascii="Times New Roman" w:hAnsi="Times New Roman" w:cs="Times New Roman"/>
          <w:lang w:val="en-GB"/>
        </w:rPr>
        <w:t>a</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natural contradiction</w:t>
      </w:r>
      <w:r w:rsidR="00A45C51" w:rsidRPr="00A45C51">
        <w:rPr>
          <w:rFonts w:ascii="Times New Roman" w:hAnsi="Times New Roman" w:cs="Times New Roman"/>
          <w:lang w:val="en-GB"/>
        </w:rPr>
        <w:t xml:space="preserve"> in proceeding and implementing </w:t>
      </w:r>
      <w:r w:rsidR="00A45C51" w:rsidRPr="00A45C51">
        <w:rPr>
          <w:rStyle w:val="hps"/>
          <w:rFonts w:ascii="Times New Roman" w:hAnsi="Times New Roman" w:cs="Times New Roman"/>
          <w:lang w:val="en-GB"/>
        </w:rPr>
        <w:t>between the sphere</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of</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economic and spatial planning</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In the face of a lack of</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consistent</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methods and</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the complexity of the</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analysed processes</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these</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discrepancies</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are even greater. Socioeconomic planning develops along its own course</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Spatial issues</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are considered</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marginal</w:t>
      </w:r>
      <w:r w:rsidR="00A45C51" w:rsidRPr="00A45C51">
        <w:rPr>
          <w:rFonts w:ascii="Times New Roman" w:hAnsi="Times New Roman" w:cs="Times New Roman"/>
          <w:lang w:val="en-GB"/>
        </w:rPr>
        <w:t xml:space="preserve">, often seen as </w:t>
      </w:r>
      <w:r w:rsidR="00A45C51" w:rsidRPr="00A45C51">
        <w:rPr>
          <w:rStyle w:val="hps"/>
          <w:rFonts w:ascii="Times New Roman" w:hAnsi="Times New Roman" w:cs="Times New Roman"/>
          <w:lang w:val="en-GB"/>
        </w:rPr>
        <w:t>inconvenient determinants</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or even</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obstacles. Spatial</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factors</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are treated</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as variables</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that complicate</w:t>
      </w:r>
      <w:r w:rsidR="00A45C51" w:rsidRPr="00A45C51">
        <w:rPr>
          <w:rFonts w:ascii="Times New Roman" w:hAnsi="Times New Roman" w:cs="Times New Roman"/>
          <w:lang w:val="en-GB"/>
        </w:rPr>
        <w:t xml:space="preserve"> forecasting </w:t>
      </w:r>
      <w:r w:rsidR="00A45C51" w:rsidRPr="00A45C51">
        <w:rPr>
          <w:rStyle w:val="hps"/>
          <w:rFonts w:ascii="Times New Roman" w:hAnsi="Times New Roman" w:cs="Times New Roman"/>
          <w:lang w:val="en-GB"/>
        </w:rPr>
        <w:t>models</w:t>
      </w:r>
      <w:r w:rsidR="00A45C51" w:rsidRPr="00A45C51">
        <w:rPr>
          <w:rFonts w:ascii="Times New Roman" w:hAnsi="Times New Roman" w:cs="Times New Roman"/>
          <w:lang w:val="en-GB"/>
        </w:rPr>
        <w:t xml:space="preserve"> of </w:t>
      </w:r>
      <w:r w:rsidR="00A45C51" w:rsidRPr="00A45C51">
        <w:rPr>
          <w:rStyle w:val="hps"/>
          <w:rFonts w:ascii="Times New Roman" w:hAnsi="Times New Roman" w:cs="Times New Roman"/>
          <w:lang w:val="en-GB"/>
        </w:rPr>
        <w:t>development processes and, therefore, are readily</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ignored</w:t>
      </w:r>
      <w:r w:rsidR="00A45C51" w:rsidRPr="00A45C51">
        <w:rPr>
          <w:rFonts w:ascii="Times New Roman" w:hAnsi="Times New Roman" w:cs="Times New Roman"/>
          <w:lang w:val="en-GB"/>
        </w:rPr>
        <w:t xml:space="preserve"> </w:t>
      </w:r>
      <w:r w:rsidR="00A45C51" w:rsidRPr="00A45C51">
        <w:rPr>
          <w:rStyle w:val="hps"/>
          <w:rFonts w:ascii="Times New Roman" w:hAnsi="Times New Roman" w:cs="Times New Roman"/>
          <w:lang w:val="en-GB"/>
        </w:rPr>
        <w:t>in forecasts</w:t>
      </w:r>
      <w:r w:rsidR="00A45C51" w:rsidRPr="00A45C51">
        <w:rPr>
          <w:rStyle w:val="hps"/>
          <w:rFonts w:ascii="Times New Roman" w:hAnsi="Times New Roman" w:cs="Times New Roman"/>
          <w:lang w:val="en-GB"/>
        </w:rPr>
        <w:t xml:space="preserve">. </w:t>
      </w:r>
      <w:r w:rsidRPr="00A45C51">
        <w:rPr>
          <w:rFonts w:ascii="Times New Roman" w:eastAsia="Times New Roman" w:hAnsi="Times New Roman" w:cs="Times New Roman"/>
          <w:lang w:val="en" w:eastAsia="pl-PL"/>
        </w:rPr>
        <w:t>Hope lies in the integ</w:t>
      </w:r>
      <w:r w:rsidR="008B1C3B" w:rsidRPr="00A45C51">
        <w:rPr>
          <w:rFonts w:ascii="Times New Roman" w:eastAsia="Times New Roman" w:hAnsi="Times New Roman" w:cs="Times New Roman"/>
          <w:lang w:val="en" w:eastAsia="pl-PL"/>
        </w:rPr>
        <w:t xml:space="preserve">rated approach to the public planning </w:t>
      </w:r>
      <w:r w:rsidRPr="00A45C51">
        <w:rPr>
          <w:rFonts w:ascii="Times New Roman" w:eastAsia="Times New Roman" w:hAnsi="Times New Roman" w:cs="Times New Roman"/>
          <w:lang w:val="en" w:eastAsia="pl-PL"/>
        </w:rPr>
        <w:t>f</w:t>
      </w:r>
      <w:r w:rsidR="008B1C3B" w:rsidRPr="00A45C51">
        <w:rPr>
          <w:rFonts w:ascii="Times New Roman" w:eastAsia="Times New Roman" w:hAnsi="Times New Roman" w:cs="Times New Roman"/>
          <w:lang w:val="en" w:eastAsia="pl-PL"/>
        </w:rPr>
        <w:t>or</w:t>
      </w:r>
      <w:r w:rsidRPr="00A45C51">
        <w:rPr>
          <w:rFonts w:ascii="Times New Roman" w:eastAsia="Times New Roman" w:hAnsi="Times New Roman" w:cs="Times New Roman"/>
          <w:lang w:val="en" w:eastAsia="pl-PL"/>
        </w:rPr>
        <w:t xml:space="preserve"> the </w:t>
      </w:r>
      <w:r w:rsidR="008B1C3B" w:rsidRPr="00A45C51">
        <w:rPr>
          <w:rFonts w:ascii="Times New Roman" w:eastAsia="Times New Roman" w:hAnsi="Times New Roman" w:cs="Times New Roman"/>
          <w:lang w:val="en" w:eastAsia="pl-PL"/>
        </w:rPr>
        <w:t xml:space="preserve">regional and local </w:t>
      </w:r>
      <w:r w:rsidRPr="00A45C51">
        <w:rPr>
          <w:rFonts w:ascii="Times New Roman" w:eastAsia="Times New Roman" w:hAnsi="Times New Roman" w:cs="Times New Roman"/>
          <w:lang w:val="en" w:eastAsia="pl-PL"/>
        </w:rPr>
        <w:t xml:space="preserve">development. Under the influence of the EU and its funds </w:t>
      </w:r>
      <w:r w:rsidR="004275E3" w:rsidRPr="00A45C51">
        <w:rPr>
          <w:rFonts w:ascii="Times New Roman" w:eastAsia="Times New Roman" w:hAnsi="Times New Roman" w:cs="Times New Roman"/>
          <w:lang w:val="en" w:eastAsia="pl-PL"/>
        </w:rPr>
        <w:t xml:space="preserve">Poland </w:t>
      </w:r>
      <w:r w:rsidRPr="00A45C51">
        <w:rPr>
          <w:rFonts w:ascii="Times New Roman" w:eastAsia="Times New Roman" w:hAnsi="Times New Roman" w:cs="Times New Roman"/>
          <w:lang w:val="en" w:eastAsia="pl-PL"/>
        </w:rPr>
        <w:t xml:space="preserve">has developed relatively well </w:t>
      </w:r>
      <w:r w:rsidR="004275E3" w:rsidRPr="00A45C51">
        <w:rPr>
          <w:rFonts w:ascii="Times New Roman" w:eastAsia="Times New Roman" w:hAnsi="Times New Roman" w:cs="Times New Roman"/>
          <w:lang w:val="en" w:eastAsia="pl-PL"/>
        </w:rPr>
        <w:t xml:space="preserve">the </w:t>
      </w:r>
      <w:r w:rsidRPr="00A45C51">
        <w:rPr>
          <w:rFonts w:ascii="Times New Roman" w:eastAsia="Times New Roman" w:hAnsi="Times New Roman" w:cs="Times New Roman"/>
          <w:lang w:val="en" w:eastAsia="pl-PL"/>
        </w:rPr>
        <w:t xml:space="preserve">system </w:t>
      </w:r>
      <w:r w:rsidR="004275E3" w:rsidRPr="00A45C51">
        <w:rPr>
          <w:rFonts w:ascii="Times New Roman" w:eastAsia="Times New Roman" w:hAnsi="Times New Roman" w:cs="Times New Roman"/>
          <w:lang w:val="en" w:eastAsia="pl-PL"/>
        </w:rPr>
        <w:t xml:space="preserve">of local development strategies and  is on the way to </w:t>
      </w:r>
      <w:r w:rsidRPr="00A45C51">
        <w:rPr>
          <w:rFonts w:ascii="Times New Roman" w:eastAsia="Times New Roman" w:hAnsi="Times New Roman" w:cs="Times New Roman"/>
          <w:lang w:val="en" w:eastAsia="pl-PL"/>
        </w:rPr>
        <w:t xml:space="preserve">develop </w:t>
      </w:r>
      <w:r w:rsidR="004275E3" w:rsidRPr="00A45C51">
        <w:rPr>
          <w:rFonts w:ascii="Times New Roman" w:eastAsia="Times New Roman" w:hAnsi="Times New Roman" w:cs="Times New Roman"/>
          <w:lang w:val="en" w:eastAsia="pl-PL"/>
        </w:rPr>
        <w:t xml:space="preserve">a </w:t>
      </w:r>
      <w:r w:rsidRPr="00A45C51">
        <w:rPr>
          <w:rFonts w:ascii="Times New Roman" w:eastAsia="Times New Roman" w:hAnsi="Times New Roman" w:cs="Times New Roman"/>
          <w:lang w:val="en" w:eastAsia="pl-PL"/>
        </w:rPr>
        <w:t xml:space="preserve">new integrated approach to development planning. </w:t>
      </w:r>
      <w:r w:rsidR="004275E3" w:rsidRPr="00A45C51">
        <w:rPr>
          <w:rFonts w:ascii="Times New Roman" w:eastAsia="Times New Roman" w:hAnsi="Times New Roman" w:cs="Times New Roman"/>
          <w:lang w:val="en" w:eastAsia="pl-PL"/>
        </w:rPr>
        <w:t xml:space="preserve">However the most important challenges and dilemmas related to the reform of the planning are still to be undertaken. </w:t>
      </w:r>
    </w:p>
    <w:p w:rsidR="008B1C3B" w:rsidRPr="00A45C51" w:rsidRDefault="008B1C3B" w:rsidP="00A45C51">
      <w:pPr>
        <w:widowControl/>
        <w:jc w:val="both"/>
        <w:rPr>
          <w:rFonts w:ascii="Times New Roman" w:eastAsia="Times New Roman" w:hAnsi="Times New Roman" w:cs="Times New Roman"/>
          <w:lang w:val="en" w:eastAsia="pl-PL"/>
        </w:rPr>
      </w:pPr>
    </w:p>
    <w:p w:rsidR="0094539F" w:rsidRPr="00A45C51" w:rsidRDefault="008B1C3B" w:rsidP="00A45C51">
      <w:pPr>
        <w:widowControl/>
        <w:jc w:val="both"/>
        <w:rPr>
          <w:rFonts w:ascii="Times New Roman" w:eastAsia="Times New Roman" w:hAnsi="Times New Roman" w:cs="Times New Roman"/>
          <w:lang w:val="en-US" w:eastAsia="pl-PL"/>
        </w:rPr>
      </w:pPr>
      <w:r w:rsidRPr="00A45C51">
        <w:rPr>
          <w:rFonts w:ascii="Times New Roman" w:eastAsia="Times New Roman" w:hAnsi="Times New Roman" w:cs="Times New Roman"/>
          <w:lang w:val="en" w:eastAsia="pl-PL"/>
        </w:rPr>
        <w:t>In the paper the author presents t</w:t>
      </w:r>
      <w:r w:rsidR="00D57503" w:rsidRPr="00A45C51">
        <w:rPr>
          <w:rFonts w:ascii="Times New Roman" w:eastAsia="Times New Roman" w:hAnsi="Times New Roman" w:cs="Times New Roman"/>
          <w:lang w:val="en" w:eastAsia="pl-PL"/>
        </w:rPr>
        <w:t xml:space="preserve">he theoretical and practical course of action </w:t>
      </w:r>
      <w:r w:rsidRPr="00A45C51">
        <w:rPr>
          <w:rFonts w:ascii="Times New Roman" w:eastAsia="Times New Roman" w:hAnsi="Times New Roman" w:cs="Times New Roman"/>
          <w:lang w:val="en" w:eastAsia="pl-PL"/>
        </w:rPr>
        <w:t xml:space="preserve">related with integrative plans and planning. </w:t>
      </w:r>
      <w:r w:rsidR="00D57503" w:rsidRPr="00A45C51">
        <w:rPr>
          <w:rFonts w:ascii="Times New Roman" w:eastAsia="Times New Roman" w:hAnsi="Times New Roman" w:cs="Times New Roman"/>
          <w:lang w:val="en" w:eastAsia="pl-PL"/>
        </w:rPr>
        <w:t xml:space="preserve">It is the result of the work of the team of practitioners and researchers working at the Polish Academy of Sciences </w:t>
      </w:r>
      <w:r w:rsidR="00E65396" w:rsidRPr="00A45C51">
        <w:rPr>
          <w:rFonts w:ascii="Times New Roman" w:eastAsia="Times New Roman" w:hAnsi="Times New Roman" w:cs="Times New Roman"/>
          <w:lang w:val="en" w:eastAsia="pl-PL"/>
        </w:rPr>
        <w:t xml:space="preserve">and City Planning Association </w:t>
      </w:r>
      <w:r w:rsidRPr="00A45C51">
        <w:rPr>
          <w:rFonts w:ascii="Times New Roman" w:eastAsia="Times New Roman" w:hAnsi="Times New Roman" w:cs="Times New Roman"/>
          <w:lang w:val="en" w:eastAsia="pl-PL"/>
        </w:rPr>
        <w:t>under the leadership</w:t>
      </w:r>
      <w:r w:rsidR="00D57503" w:rsidRPr="00A45C51">
        <w:rPr>
          <w:rFonts w:ascii="Times New Roman" w:eastAsia="Times New Roman" w:hAnsi="Times New Roman" w:cs="Times New Roman"/>
          <w:lang w:val="en" w:eastAsia="pl-PL"/>
        </w:rPr>
        <w:t xml:space="preserve"> of the author. </w:t>
      </w:r>
      <w:r w:rsidR="0094539F" w:rsidRPr="00A45C51">
        <w:rPr>
          <w:rStyle w:val="hps"/>
          <w:rFonts w:ascii="Times New Roman" w:hAnsi="Times New Roman" w:cs="Times New Roman"/>
          <w:b/>
          <w:bCs/>
          <w:lang w:val="en-GB"/>
        </w:rPr>
        <w:t>The fundamental question</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arises</w:t>
      </w:r>
      <w:r w:rsidR="0094539F" w:rsidRPr="00A45C51">
        <w:rPr>
          <w:rFonts w:ascii="Times New Roman" w:hAnsi="Times New Roman" w:cs="Times New Roman"/>
          <w:b/>
          <w:bCs/>
          <w:lang w:val="en-GB"/>
        </w:rPr>
        <w:t xml:space="preserve"> whether </w:t>
      </w:r>
      <w:r w:rsidR="0094539F" w:rsidRPr="00A45C51">
        <w:rPr>
          <w:rStyle w:val="hps"/>
          <w:rFonts w:ascii="Times New Roman" w:hAnsi="Times New Roman" w:cs="Times New Roman"/>
          <w:b/>
          <w:bCs/>
          <w:lang w:val="en-GB"/>
        </w:rPr>
        <w:t>the integration</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of planning</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in terms</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of procedure</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 xml:space="preserve">will be a </w:t>
      </w:r>
      <w:r w:rsidR="00164535" w:rsidRPr="00A45C51">
        <w:rPr>
          <w:rStyle w:val="hps"/>
          <w:rFonts w:ascii="Times New Roman" w:hAnsi="Times New Roman" w:cs="Times New Roman"/>
          <w:b/>
          <w:bCs/>
          <w:lang w:val="en-GB"/>
        </w:rPr>
        <w:t xml:space="preserve">satisfactory </w:t>
      </w:r>
      <w:r w:rsidR="0094539F" w:rsidRPr="00A45C51">
        <w:rPr>
          <w:rStyle w:val="hps"/>
          <w:rFonts w:ascii="Times New Roman" w:hAnsi="Times New Roman" w:cs="Times New Roman"/>
          <w:b/>
          <w:bCs/>
          <w:lang w:val="en-GB"/>
        </w:rPr>
        <w:t>solution</w:t>
      </w:r>
      <w:r w:rsidR="0094539F" w:rsidRPr="00A45C51">
        <w:rPr>
          <w:rFonts w:ascii="Times New Roman" w:hAnsi="Times New Roman" w:cs="Times New Roman"/>
          <w:b/>
          <w:bCs/>
          <w:lang w:val="en-GB"/>
        </w:rPr>
        <w:t xml:space="preserve"> or </w:t>
      </w:r>
      <w:r w:rsidR="0094539F" w:rsidRPr="00A45C51">
        <w:rPr>
          <w:rStyle w:val="hps"/>
          <w:rFonts w:ascii="Times New Roman" w:hAnsi="Times New Roman" w:cs="Times New Roman"/>
          <w:b/>
          <w:bCs/>
          <w:lang w:val="en-GB"/>
        </w:rPr>
        <w:t>whether</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it is necessary to</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integrate the</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plans</w:t>
      </w:r>
      <w:r w:rsidR="0094539F" w:rsidRPr="00A45C51">
        <w:rPr>
          <w:rFonts w:ascii="Times New Roman" w:hAnsi="Times New Roman" w:cs="Times New Roman"/>
          <w:b/>
          <w:bCs/>
          <w:lang w:val="en-GB"/>
        </w:rPr>
        <w:t>?</w:t>
      </w:r>
      <w:r w:rsidR="0094539F" w:rsidRPr="00A45C51">
        <w:rPr>
          <w:rFonts w:ascii="Times New Roman" w:hAnsi="Times New Roman" w:cs="Times New Roman"/>
          <w:lang w:val="en-GB"/>
        </w:rPr>
        <w:t xml:space="preserve"> How to ensure greater efficiency of both approaches in formal and legal terms? </w:t>
      </w:r>
      <w:r w:rsidR="0094539F" w:rsidRPr="00A45C51">
        <w:rPr>
          <w:rStyle w:val="hps"/>
          <w:rFonts w:ascii="Times New Roman" w:hAnsi="Times New Roman" w:cs="Times New Roman"/>
          <w:lang w:val="en-GB"/>
        </w:rPr>
        <w:t>It is not</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only</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the matter of holistic</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and integrative</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thinking</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in specialised planning</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and spatial planning</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but the creation of</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an integrative system of</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b/>
          <w:bCs/>
          <w:lang w:val="en-GB"/>
        </w:rPr>
        <w:t>planning and</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plans</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relevant</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to the modern</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characteristics of</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the economy</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It should be</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emphasised that</w:t>
      </w:r>
      <w:r w:rsidR="0094539F" w:rsidRPr="00A45C51">
        <w:rPr>
          <w:rFonts w:ascii="Times New Roman" w:hAnsi="Times New Roman" w:cs="Times New Roman"/>
          <w:lang w:val="en-GB"/>
        </w:rPr>
        <w:t xml:space="preserve"> it is about </w:t>
      </w:r>
      <w:r w:rsidR="0094539F" w:rsidRPr="00A45C51">
        <w:rPr>
          <w:rStyle w:val="hps"/>
          <w:rFonts w:ascii="Times New Roman" w:hAnsi="Times New Roman" w:cs="Times New Roman"/>
          <w:b/>
          <w:bCs/>
          <w:lang w:val="en-GB"/>
        </w:rPr>
        <w:t>the introduction of</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integrated</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plans into the</w:t>
      </w:r>
      <w:r w:rsidR="0094539F" w:rsidRPr="00A45C51">
        <w:rPr>
          <w:rFonts w:ascii="Times New Roman" w:hAnsi="Times New Roman" w:cs="Times New Roman"/>
          <w:b/>
          <w:bCs/>
          <w:lang w:val="en-GB"/>
        </w:rPr>
        <w:t xml:space="preserve"> </w:t>
      </w:r>
      <w:r w:rsidR="0094539F" w:rsidRPr="00A45C51">
        <w:rPr>
          <w:rStyle w:val="hps"/>
          <w:rFonts w:ascii="Times New Roman" w:hAnsi="Times New Roman" w:cs="Times New Roman"/>
          <w:b/>
          <w:bCs/>
          <w:lang w:val="en-GB"/>
        </w:rPr>
        <w:t>development policy</w:t>
      </w:r>
      <w:r w:rsidR="0094539F" w:rsidRPr="00A45C51">
        <w:rPr>
          <w:rFonts w:ascii="Times New Roman" w:hAnsi="Times New Roman" w:cs="Times New Roman"/>
          <w:lang w:val="en-GB"/>
        </w:rPr>
        <w:t xml:space="preserve">, not just the </w:t>
      </w:r>
      <w:r w:rsidR="0094539F" w:rsidRPr="00A45C51">
        <w:rPr>
          <w:rStyle w:val="hps"/>
          <w:rFonts w:ascii="Times New Roman" w:hAnsi="Times New Roman" w:cs="Times New Roman"/>
          <w:lang w:val="en-GB"/>
        </w:rPr>
        <w:t>promotion</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of integrative</w:t>
      </w:r>
      <w:r w:rsidR="0094539F" w:rsidRPr="00A45C51">
        <w:rPr>
          <w:rFonts w:ascii="Times New Roman" w:hAnsi="Times New Roman" w:cs="Times New Roman"/>
          <w:lang w:val="en-GB"/>
        </w:rPr>
        <w:t xml:space="preserve"> </w:t>
      </w:r>
      <w:r w:rsidR="0094539F" w:rsidRPr="00A45C51">
        <w:rPr>
          <w:rStyle w:val="hps"/>
          <w:rFonts w:ascii="Times New Roman" w:hAnsi="Times New Roman" w:cs="Times New Roman"/>
          <w:lang w:val="en-GB"/>
        </w:rPr>
        <w:t>planning procedures</w:t>
      </w:r>
      <w:r w:rsidR="0094539F" w:rsidRPr="00A45C51">
        <w:rPr>
          <w:rFonts w:ascii="Times New Roman" w:hAnsi="Times New Roman" w:cs="Times New Roman"/>
          <w:lang w:val="en-GB"/>
        </w:rPr>
        <w:t xml:space="preserve">. </w:t>
      </w:r>
    </w:p>
    <w:p w:rsidR="00A45C51" w:rsidRPr="00A45C51" w:rsidRDefault="00A45C51" w:rsidP="00A45C51">
      <w:pPr>
        <w:spacing w:line="100" w:lineRule="atLeast"/>
        <w:jc w:val="both"/>
        <w:rPr>
          <w:rFonts w:ascii="Times New Roman" w:hAnsi="Times New Roman" w:cs="Times New Roman"/>
          <w:lang w:val="en-GB"/>
        </w:rPr>
      </w:pPr>
    </w:p>
    <w:p w:rsidR="0094539F" w:rsidRPr="00A45C51" w:rsidRDefault="00A13B58" w:rsidP="00A45C51">
      <w:pPr>
        <w:spacing w:line="100" w:lineRule="atLeast"/>
        <w:jc w:val="both"/>
        <w:rPr>
          <w:rFonts w:ascii="Times New Roman" w:hAnsi="Times New Roman" w:cs="Times New Roman"/>
          <w:lang w:val="en-GB"/>
        </w:rPr>
      </w:pPr>
      <w:r w:rsidRPr="00A45C51">
        <w:rPr>
          <w:rFonts w:ascii="Times New Roman" w:hAnsi="Times New Roman" w:cs="Times New Roman"/>
          <w:lang w:val="en-GB"/>
        </w:rPr>
        <w:t xml:space="preserve">Besides the specific recommendations and models for integrative plans and planning </w:t>
      </w:r>
      <w:r w:rsidR="008B1C3B" w:rsidRPr="00A45C51">
        <w:rPr>
          <w:rFonts w:ascii="Times New Roman" w:hAnsi="Times New Roman" w:cs="Times New Roman"/>
          <w:lang w:val="en-GB"/>
        </w:rPr>
        <w:t xml:space="preserve">for </w:t>
      </w:r>
      <w:r w:rsidRPr="00A45C51">
        <w:rPr>
          <w:rFonts w:ascii="Times New Roman" w:hAnsi="Times New Roman" w:cs="Times New Roman"/>
          <w:lang w:val="en-GB"/>
        </w:rPr>
        <w:t xml:space="preserve"> </w:t>
      </w:r>
      <w:proofErr w:type="spellStart"/>
      <w:r w:rsidRPr="00A45C51">
        <w:rPr>
          <w:rFonts w:ascii="Times New Roman" w:hAnsi="Times New Roman" w:cs="Times New Roman"/>
          <w:lang w:val="en-GB"/>
        </w:rPr>
        <w:t>Poland”s</w:t>
      </w:r>
      <w:proofErr w:type="spellEnd"/>
      <w:r w:rsidRPr="00A45C51">
        <w:rPr>
          <w:rFonts w:ascii="Times New Roman" w:hAnsi="Times New Roman" w:cs="Times New Roman"/>
          <w:lang w:val="en-GB"/>
        </w:rPr>
        <w:t xml:space="preserve"> situation, some more general conclusions </w:t>
      </w:r>
      <w:r w:rsidR="008B1C3B" w:rsidRPr="00A45C51">
        <w:rPr>
          <w:rFonts w:ascii="Times New Roman" w:hAnsi="Times New Roman" w:cs="Times New Roman"/>
          <w:lang w:val="en-GB"/>
        </w:rPr>
        <w:t>are</w:t>
      </w:r>
      <w:r w:rsidRPr="00A45C51">
        <w:rPr>
          <w:rFonts w:ascii="Times New Roman" w:hAnsi="Times New Roman" w:cs="Times New Roman"/>
          <w:lang w:val="en-GB"/>
        </w:rPr>
        <w:t xml:space="preserve"> also formulated. </w:t>
      </w:r>
      <w:r w:rsidR="008B1C3B" w:rsidRPr="00A45C51">
        <w:rPr>
          <w:rFonts w:ascii="Times New Roman" w:hAnsi="Times New Roman" w:cs="Times New Roman"/>
          <w:lang w:val="en-GB"/>
        </w:rPr>
        <w:t xml:space="preserve">For example, </w:t>
      </w:r>
      <w:r w:rsidR="008B1C3B" w:rsidRPr="00A45C51">
        <w:rPr>
          <w:rFonts w:ascii="Times New Roman" w:hAnsi="Times New Roman" w:cs="Times New Roman"/>
          <w:lang w:val="en-GB"/>
        </w:rPr>
        <w:lastRenderedPageBreak/>
        <w:t>a</w:t>
      </w:r>
      <w:r w:rsidR="0094539F" w:rsidRPr="00A45C51">
        <w:rPr>
          <w:rFonts w:ascii="Times New Roman" w:hAnsi="Times New Roman" w:cs="Times New Roman"/>
          <w:lang w:val="en-GB"/>
        </w:rPr>
        <w:t>ssuming that the implementation of the development policy will be based on the concept of territorial cohesion</w:t>
      </w:r>
      <w:r w:rsidR="008B1C3B" w:rsidRPr="00A45C51">
        <w:rPr>
          <w:rFonts w:ascii="Times New Roman" w:hAnsi="Times New Roman" w:cs="Times New Roman"/>
          <w:lang w:val="en-GB"/>
        </w:rPr>
        <w:t>, territorial capital</w:t>
      </w:r>
      <w:r w:rsidR="0094539F" w:rsidRPr="00A45C51">
        <w:rPr>
          <w:rFonts w:ascii="Times New Roman" w:hAnsi="Times New Roman" w:cs="Times New Roman"/>
          <w:lang w:val="en-GB"/>
        </w:rPr>
        <w:t xml:space="preserve">, in which support for endogenous </w:t>
      </w:r>
      <w:r w:rsidR="008B1C3B" w:rsidRPr="00A45C51">
        <w:rPr>
          <w:rFonts w:ascii="Times New Roman" w:hAnsi="Times New Roman" w:cs="Times New Roman"/>
          <w:lang w:val="en-GB"/>
        </w:rPr>
        <w:t xml:space="preserve">assets is an integral part </w:t>
      </w:r>
      <w:r w:rsidR="0094539F" w:rsidRPr="00A45C51">
        <w:rPr>
          <w:rFonts w:ascii="Times New Roman" w:hAnsi="Times New Roman" w:cs="Times New Roman"/>
          <w:lang w:val="en-GB"/>
        </w:rPr>
        <w:t xml:space="preserve">the implementation of this policy in functional areas should be commenced. Maintaining the </w:t>
      </w:r>
      <w:proofErr w:type="spellStart"/>
      <w:r w:rsidR="0094539F" w:rsidRPr="00A45C51">
        <w:rPr>
          <w:rFonts w:ascii="Times New Roman" w:hAnsi="Times New Roman" w:cs="Times New Roman"/>
          <w:lang w:val="en-GB"/>
        </w:rPr>
        <w:t>dichotomic</w:t>
      </w:r>
      <w:proofErr w:type="spellEnd"/>
      <w:r w:rsidR="0094539F" w:rsidRPr="00A45C51">
        <w:rPr>
          <w:rFonts w:ascii="Times New Roman" w:hAnsi="Times New Roman" w:cs="Times New Roman"/>
          <w:lang w:val="en-GB"/>
        </w:rPr>
        <w:t xml:space="preserve"> system of socioeconomic and spatial development plans </w:t>
      </w:r>
      <w:r w:rsidR="00845FA9" w:rsidRPr="00A45C51">
        <w:rPr>
          <w:rFonts w:ascii="Times New Roman" w:hAnsi="Times New Roman" w:cs="Times New Roman"/>
          <w:lang w:val="en-GB"/>
        </w:rPr>
        <w:t xml:space="preserve">particularly </w:t>
      </w:r>
      <w:r w:rsidR="0094539F" w:rsidRPr="00A45C51">
        <w:rPr>
          <w:rFonts w:ascii="Times New Roman" w:hAnsi="Times New Roman" w:cs="Times New Roman"/>
          <w:lang w:val="en-GB"/>
        </w:rPr>
        <w:t>in functional areas will be contrary to the idea of the territorial capital development, i.e. the need to coordinate projects and to network functions in conjunction with spatial land development relevant to new needs.</w:t>
      </w:r>
    </w:p>
    <w:p w:rsidR="0094539F" w:rsidRPr="00A45C51" w:rsidRDefault="0094539F" w:rsidP="00A45C51">
      <w:pPr>
        <w:spacing w:line="100" w:lineRule="atLeast"/>
        <w:jc w:val="both"/>
        <w:rPr>
          <w:rFonts w:ascii="Times New Roman" w:hAnsi="Times New Roman" w:cs="Times New Roman"/>
          <w:lang w:val="en-GB"/>
        </w:rPr>
      </w:pPr>
    </w:p>
    <w:p w:rsidR="00980EDA" w:rsidRPr="00A45C51" w:rsidRDefault="0094539F" w:rsidP="00A45C51">
      <w:pPr>
        <w:spacing w:line="100" w:lineRule="atLeast"/>
        <w:jc w:val="both"/>
        <w:rPr>
          <w:rFonts w:ascii="Times New Roman" w:hAnsi="Times New Roman" w:cs="Times New Roman"/>
          <w:b/>
          <w:lang w:val="en-GB"/>
        </w:rPr>
      </w:pPr>
      <w:r w:rsidRPr="00A45C51">
        <w:rPr>
          <w:rStyle w:val="hps"/>
          <w:rFonts w:ascii="Times New Roman" w:hAnsi="Times New Roman" w:cs="Times New Roman"/>
          <w:lang w:val="en-GB"/>
        </w:rPr>
        <w:t>Each</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integrated plan</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must include</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the so-called</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binding</w:t>
      </w:r>
      <w:r w:rsidRPr="00A45C51">
        <w:rPr>
          <w:rFonts w:ascii="Times New Roman" w:hAnsi="Times New Roman" w:cs="Times New Roman"/>
          <w:lang w:val="en-GB"/>
        </w:rPr>
        <w:t xml:space="preserve"> </w:t>
      </w:r>
      <w:r w:rsidR="008B1C3B" w:rsidRPr="00A45C51">
        <w:rPr>
          <w:rStyle w:val="hps"/>
          <w:rFonts w:ascii="Times New Roman" w:hAnsi="Times New Roman" w:cs="Times New Roman"/>
          <w:lang w:val="en-GB"/>
        </w:rPr>
        <w:t xml:space="preserve">principles </w:t>
      </w:r>
      <w:r w:rsidRPr="00A45C51">
        <w:rPr>
          <w:rStyle w:val="hps"/>
          <w:rFonts w:ascii="Times New Roman" w:hAnsi="Times New Roman" w:cs="Times New Roman"/>
          <w:lang w:val="en-GB"/>
        </w:rPr>
        <w:t>related to the</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protection of public interests</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in relation</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to specific</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functional and problem</w:t>
      </w:r>
      <w:r w:rsidRPr="00A45C51">
        <w:rPr>
          <w:rFonts w:ascii="Times New Roman" w:hAnsi="Times New Roman" w:cs="Times New Roman"/>
          <w:lang w:val="en-GB"/>
        </w:rPr>
        <w:t xml:space="preserve"> </w:t>
      </w:r>
      <w:r w:rsidR="008F043A" w:rsidRPr="00A45C51">
        <w:rPr>
          <w:rStyle w:val="hps"/>
          <w:rFonts w:ascii="Times New Roman" w:hAnsi="Times New Roman" w:cs="Times New Roman"/>
          <w:lang w:val="en-GB"/>
        </w:rPr>
        <w:t>areas</w:t>
      </w:r>
      <w:r w:rsidRPr="00A45C51">
        <w:rPr>
          <w:rStyle w:val="hps"/>
          <w:rFonts w:ascii="Times New Roman" w:hAnsi="Times New Roman" w:cs="Times New Roman"/>
          <w:lang w:val="en-GB"/>
        </w:rPr>
        <w:t>.</w:t>
      </w:r>
      <w:r w:rsidR="004275E3" w:rsidRPr="00A45C51">
        <w:rPr>
          <w:rStyle w:val="hps"/>
          <w:rFonts w:ascii="Times New Roman" w:hAnsi="Times New Roman" w:cs="Times New Roman"/>
          <w:lang w:val="en-GB"/>
        </w:rPr>
        <w:t xml:space="preserve"> </w:t>
      </w:r>
      <w:r w:rsidRPr="00A45C51">
        <w:rPr>
          <w:rStyle w:val="hps"/>
          <w:rFonts w:ascii="Times New Roman" w:hAnsi="Times New Roman" w:cs="Times New Roman"/>
          <w:lang w:val="en-GB"/>
        </w:rPr>
        <w:t>Due to the fact</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that spatial planning</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processes in integrative planning will continue to require</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the maintenance</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of their regulatory</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provisions</w:t>
      </w:r>
      <w:r w:rsidRPr="00A45C51">
        <w:rPr>
          <w:rFonts w:ascii="Times New Roman" w:hAnsi="Times New Roman" w:cs="Times New Roman"/>
          <w:lang w:val="en-GB"/>
        </w:rPr>
        <w:t xml:space="preserve">, the introduction of </w:t>
      </w:r>
      <w:r w:rsidRPr="00A45C51">
        <w:rPr>
          <w:rStyle w:val="hps"/>
          <w:rFonts w:ascii="Times New Roman" w:hAnsi="Times New Roman" w:cs="Times New Roman"/>
          <w:lang w:val="en-GB"/>
        </w:rPr>
        <w:t>integrative</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development planning</w:t>
      </w:r>
      <w:r w:rsidRPr="00A45C51">
        <w:rPr>
          <w:rFonts w:ascii="Times New Roman" w:hAnsi="Times New Roman" w:cs="Times New Roman"/>
          <w:lang w:val="en-GB"/>
        </w:rPr>
        <w:t xml:space="preserve"> of </w:t>
      </w:r>
      <w:r w:rsidRPr="00A45C51">
        <w:rPr>
          <w:rStyle w:val="hps"/>
          <w:rFonts w:ascii="Times New Roman" w:hAnsi="Times New Roman" w:cs="Times New Roman"/>
          <w:lang w:val="en-GB"/>
        </w:rPr>
        <w:t>a territorial unit</w:t>
      </w:r>
      <w:r w:rsidRPr="00A45C51">
        <w:rPr>
          <w:rFonts w:ascii="Times New Roman" w:hAnsi="Times New Roman" w:cs="Times New Roman"/>
          <w:lang w:val="en-GB"/>
        </w:rPr>
        <w:t xml:space="preserve"> in</w:t>
      </w:r>
      <w:r w:rsidRPr="00A45C51">
        <w:rPr>
          <w:rStyle w:val="hps"/>
          <w:rFonts w:ascii="Times New Roman" w:hAnsi="Times New Roman" w:cs="Times New Roman"/>
          <w:lang w:val="en-GB"/>
        </w:rPr>
        <w:t>to practice</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must</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be also done</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through legislation</w:t>
      </w:r>
      <w:r w:rsidR="008F043A" w:rsidRPr="00A45C51">
        <w:rPr>
          <w:rStyle w:val="hps"/>
          <w:rFonts w:ascii="Times New Roman" w:hAnsi="Times New Roman" w:cs="Times New Roman"/>
          <w:lang w:val="en-GB"/>
        </w:rPr>
        <w:t xml:space="preserve"> acts</w:t>
      </w:r>
      <w:r w:rsidRPr="00A45C51">
        <w:rPr>
          <w:rStyle w:val="hps"/>
          <w:rFonts w:ascii="Times New Roman" w:hAnsi="Times New Roman" w:cs="Times New Roman"/>
          <w:lang w:val="en-GB"/>
        </w:rPr>
        <w:t>.</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Integrating</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socioeconomic planning</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with spatial planning requires</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the focus</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on key issues</w:t>
      </w:r>
      <w:r w:rsidRPr="00A45C51">
        <w:rPr>
          <w:rFonts w:ascii="Times New Roman" w:hAnsi="Times New Roman" w:cs="Times New Roman"/>
          <w:lang w:val="en-GB"/>
        </w:rPr>
        <w:t xml:space="preserve">, i.e. </w:t>
      </w:r>
      <w:r w:rsidRPr="00A45C51">
        <w:rPr>
          <w:rStyle w:val="hps"/>
          <w:rFonts w:ascii="Times New Roman" w:hAnsi="Times New Roman" w:cs="Times New Roman"/>
          <w:lang w:val="en-GB"/>
        </w:rPr>
        <w:t>the issues that</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have real</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significance</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to</w:t>
      </w:r>
      <w:r w:rsidRPr="00A45C51">
        <w:rPr>
          <w:rFonts w:ascii="Times New Roman" w:hAnsi="Times New Roman" w:cs="Times New Roman"/>
          <w:lang w:val="en-GB"/>
        </w:rPr>
        <w:t xml:space="preserve"> </w:t>
      </w:r>
      <w:r w:rsidRPr="00A45C51">
        <w:rPr>
          <w:rStyle w:val="hps"/>
          <w:rFonts w:ascii="Times New Roman" w:hAnsi="Times New Roman" w:cs="Times New Roman"/>
          <w:lang w:val="en-GB"/>
        </w:rPr>
        <w:t>create changes</w:t>
      </w:r>
      <w:r w:rsidR="003C5420" w:rsidRPr="00A45C51">
        <w:rPr>
          <w:rStyle w:val="hps"/>
          <w:rFonts w:ascii="Times New Roman" w:hAnsi="Times New Roman" w:cs="Times New Roman"/>
          <w:lang w:val="en-GB"/>
        </w:rPr>
        <w:t xml:space="preserve"> leaving other matters to the market forces</w:t>
      </w:r>
      <w:r w:rsidRPr="00A45C51">
        <w:rPr>
          <w:rStyle w:val="hps"/>
          <w:rFonts w:ascii="Times New Roman" w:hAnsi="Times New Roman" w:cs="Times New Roman"/>
          <w:lang w:val="en-GB"/>
        </w:rPr>
        <w:t>.</w:t>
      </w:r>
      <w:r w:rsidRPr="00A45C51">
        <w:rPr>
          <w:rFonts w:ascii="Times New Roman" w:hAnsi="Times New Roman" w:cs="Times New Roman"/>
          <w:lang w:val="en-GB"/>
        </w:rPr>
        <w:t xml:space="preserve"> </w:t>
      </w:r>
    </w:p>
    <w:p w:rsidR="008F043A" w:rsidRPr="00A45C51" w:rsidRDefault="008F043A" w:rsidP="00A45C51">
      <w:pPr>
        <w:spacing w:line="100" w:lineRule="atLeast"/>
        <w:jc w:val="both"/>
        <w:rPr>
          <w:rFonts w:ascii="Times New Roman" w:hAnsi="Times New Roman" w:cs="Times New Roman"/>
          <w:b/>
          <w:lang w:val="en-GB"/>
        </w:rPr>
      </w:pPr>
    </w:p>
    <w:p w:rsidR="00980EDA" w:rsidRPr="001376CD" w:rsidRDefault="00980EDA" w:rsidP="001376CD">
      <w:pPr>
        <w:spacing w:line="100" w:lineRule="atLeast"/>
        <w:jc w:val="both"/>
        <w:rPr>
          <w:rFonts w:ascii="Times New Roman" w:hAnsi="Times New Roman" w:cs="Times New Roman"/>
          <w:b/>
          <w:lang w:val="en-GB"/>
        </w:rPr>
      </w:pPr>
      <w:r w:rsidRPr="001376CD">
        <w:rPr>
          <w:rFonts w:ascii="Times New Roman" w:hAnsi="Times New Roman" w:cs="Times New Roman"/>
          <w:b/>
          <w:lang w:val="en-GB"/>
        </w:rPr>
        <w:t xml:space="preserve">References </w:t>
      </w:r>
    </w:p>
    <w:p w:rsidR="00980EDA" w:rsidRPr="001376CD" w:rsidRDefault="00980EDA" w:rsidP="001376CD">
      <w:pPr>
        <w:pStyle w:val="Akapitzlist1"/>
        <w:numPr>
          <w:ilvl w:val="0"/>
          <w:numId w:val="1"/>
        </w:numPr>
        <w:spacing w:line="100" w:lineRule="atLeast"/>
        <w:jc w:val="both"/>
        <w:rPr>
          <w:rFonts w:cs="Times New Roman"/>
          <w:lang w:val="en-GB"/>
        </w:rPr>
      </w:pPr>
      <w:proofErr w:type="spellStart"/>
      <w:r w:rsidRPr="001376CD">
        <w:rPr>
          <w:rFonts w:cs="Times New Roman"/>
          <w:lang w:val="en-GB"/>
        </w:rPr>
        <w:t>Albrechts</w:t>
      </w:r>
      <w:proofErr w:type="spellEnd"/>
      <w:r w:rsidRPr="001376CD">
        <w:rPr>
          <w:rFonts w:cs="Times New Roman"/>
          <w:lang w:val="en-GB"/>
        </w:rPr>
        <w:t>, L., 2004, “Strategic (Spatial) Planning Re-examined”, Environment and Planning B: Planning and Design, 31 (5), pp.743-758.</w:t>
      </w:r>
    </w:p>
    <w:p w:rsidR="00980EDA" w:rsidRPr="001376CD" w:rsidRDefault="00980EDA" w:rsidP="001376CD">
      <w:pPr>
        <w:pStyle w:val="Akapitzlist1"/>
        <w:numPr>
          <w:ilvl w:val="0"/>
          <w:numId w:val="1"/>
        </w:numPr>
        <w:spacing w:line="100" w:lineRule="atLeast"/>
        <w:jc w:val="both"/>
        <w:rPr>
          <w:rFonts w:cs="Times New Roman"/>
          <w:lang w:val="en-GB"/>
        </w:rPr>
      </w:pPr>
      <w:proofErr w:type="spellStart"/>
      <w:r w:rsidRPr="001376CD">
        <w:rPr>
          <w:rFonts w:cs="Times New Roman"/>
          <w:lang w:val="en-GB"/>
        </w:rPr>
        <w:t>Allmendinger</w:t>
      </w:r>
      <w:proofErr w:type="spellEnd"/>
      <w:r w:rsidRPr="001376CD">
        <w:rPr>
          <w:rFonts w:cs="Times New Roman"/>
          <w:lang w:val="en-GB"/>
        </w:rPr>
        <w:t xml:space="preserve">, P., Haughton, G., 2009, Soft spaces, fuzzy boundaries and </w:t>
      </w:r>
      <w:proofErr w:type="spellStart"/>
      <w:r w:rsidRPr="001376CD">
        <w:rPr>
          <w:rFonts w:cs="Times New Roman"/>
          <w:lang w:val="en-GB"/>
        </w:rPr>
        <w:t>metagovernance</w:t>
      </w:r>
      <w:proofErr w:type="spellEnd"/>
      <w:r w:rsidRPr="001376CD">
        <w:rPr>
          <w:rFonts w:cs="Times New Roman"/>
          <w:lang w:val="en-GB"/>
        </w:rPr>
        <w:t>: the new spatial planning in the Thames Gateway, Environment and Planning A, Vol. 41, pp. 617-633.</w:t>
      </w:r>
    </w:p>
    <w:p w:rsidR="00980EDA" w:rsidRPr="001376CD" w:rsidRDefault="00980EDA" w:rsidP="001376CD">
      <w:pPr>
        <w:pStyle w:val="Akapitzlist1"/>
        <w:numPr>
          <w:ilvl w:val="0"/>
          <w:numId w:val="1"/>
        </w:numPr>
        <w:spacing w:line="100" w:lineRule="atLeast"/>
        <w:jc w:val="both"/>
        <w:rPr>
          <w:rFonts w:cs="Times New Roman"/>
          <w:lang w:val="en-GB"/>
        </w:rPr>
      </w:pPr>
      <w:r w:rsidRPr="001376CD">
        <w:rPr>
          <w:rFonts w:cs="Times New Roman"/>
          <w:lang w:val="en-GB"/>
        </w:rPr>
        <w:t>Bergman, Edward M., 1981, Local Economic Development Planning In An Era of Capital Mobility, Carolina Planning, vol. 7, no. 2, Fall 1981, pp. 29-37.</w:t>
      </w:r>
    </w:p>
    <w:p w:rsidR="00980EDA" w:rsidRPr="001376CD" w:rsidRDefault="00980EDA" w:rsidP="001376CD">
      <w:pPr>
        <w:pStyle w:val="Nagwek1"/>
        <w:numPr>
          <w:ilvl w:val="0"/>
          <w:numId w:val="1"/>
        </w:numPr>
        <w:jc w:val="both"/>
        <w:rPr>
          <w:b w:val="0"/>
          <w:sz w:val="24"/>
          <w:szCs w:val="24"/>
          <w:lang w:val="en-GB"/>
        </w:rPr>
      </w:pPr>
      <w:r w:rsidRPr="001376CD">
        <w:rPr>
          <w:b w:val="0"/>
          <w:sz w:val="24"/>
          <w:szCs w:val="24"/>
          <w:lang w:val="en-GB"/>
        </w:rPr>
        <w:t xml:space="preserve">Blakely, E. J., 1989., Planning Local Economic Development: Theory and Practice, Sage, London, New York. </w:t>
      </w:r>
    </w:p>
    <w:p w:rsidR="00980EDA" w:rsidRPr="001376CD" w:rsidRDefault="00980EDA" w:rsidP="001376CD">
      <w:pPr>
        <w:pStyle w:val="Akapitzlist1"/>
        <w:numPr>
          <w:ilvl w:val="0"/>
          <w:numId w:val="1"/>
        </w:numPr>
        <w:spacing w:line="100" w:lineRule="atLeast"/>
        <w:jc w:val="both"/>
        <w:rPr>
          <w:rFonts w:cs="Times New Roman"/>
          <w:lang w:val="en-GB"/>
        </w:rPr>
      </w:pPr>
      <w:proofErr w:type="spellStart"/>
      <w:r w:rsidRPr="001376CD">
        <w:rPr>
          <w:rFonts w:cs="Times New Roman"/>
          <w:lang w:val="en-GB"/>
        </w:rPr>
        <w:t>Camagni</w:t>
      </w:r>
      <w:proofErr w:type="spellEnd"/>
      <w:r w:rsidRPr="001376CD">
        <w:rPr>
          <w:rFonts w:cs="Times New Roman"/>
          <w:lang w:val="en-GB"/>
        </w:rPr>
        <w:t xml:space="preserve">, R., 2008, Regional Competitiveness Towards the Concept of Territorial Capital, [in]: </w:t>
      </w:r>
      <w:proofErr w:type="spellStart"/>
      <w:r w:rsidRPr="001376CD">
        <w:rPr>
          <w:rFonts w:cs="Times New Roman"/>
          <w:lang w:val="en-GB"/>
        </w:rPr>
        <w:t>Modeling</w:t>
      </w:r>
      <w:proofErr w:type="spellEnd"/>
      <w:r w:rsidRPr="001376CD">
        <w:rPr>
          <w:rFonts w:cs="Times New Roman"/>
          <w:lang w:val="en-GB"/>
        </w:rPr>
        <w:t xml:space="preserve"> Regional Scenarios for Enlarged Europe – European Competitiveness and Global Strategies, Berlin, </w:t>
      </w:r>
      <w:proofErr w:type="spellStart"/>
      <w:r w:rsidRPr="001376CD">
        <w:rPr>
          <w:rFonts w:cs="Times New Roman"/>
          <w:lang w:val="en-GB"/>
        </w:rPr>
        <w:t>Heildelberg</w:t>
      </w:r>
      <w:proofErr w:type="spellEnd"/>
      <w:r w:rsidRPr="001376CD">
        <w:rPr>
          <w:rFonts w:cs="Times New Roman"/>
          <w:lang w:val="en-GB"/>
        </w:rPr>
        <w:t>, New York, pp. 33-49, 281.</w:t>
      </w:r>
    </w:p>
    <w:p w:rsidR="00980EDA" w:rsidRPr="001376CD" w:rsidRDefault="00980EDA" w:rsidP="001376CD">
      <w:pPr>
        <w:pStyle w:val="Akapitzlist1"/>
        <w:numPr>
          <w:ilvl w:val="0"/>
          <w:numId w:val="1"/>
        </w:numPr>
        <w:spacing w:line="100" w:lineRule="atLeast"/>
        <w:jc w:val="both"/>
        <w:rPr>
          <w:rStyle w:val="personname"/>
          <w:rFonts w:cs="Times New Roman"/>
          <w:shd w:val="clear" w:color="auto" w:fill="FFFF00"/>
          <w:lang w:val="en-GB"/>
        </w:rPr>
      </w:pPr>
      <w:proofErr w:type="spellStart"/>
      <w:r w:rsidRPr="001376CD">
        <w:rPr>
          <w:rFonts w:cs="Times New Roman"/>
          <w:lang w:val="en-GB"/>
        </w:rPr>
        <w:t>Counsell</w:t>
      </w:r>
      <w:proofErr w:type="spellEnd"/>
      <w:r w:rsidRPr="001376CD">
        <w:rPr>
          <w:rFonts w:cs="Times New Roman"/>
          <w:lang w:val="en-GB"/>
        </w:rPr>
        <w:t xml:space="preserve">, D., </w:t>
      </w:r>
      <w:proofErr w:type="spellStart"/>
      <w:r w:rsidRPr="001376CD">
        <w:rPr>
          <w:rFonts w:cs="Times New Roman"/>
          <w:lang w:val="en-GB"/>
        </w:rPr>
        <w:t>Allmendinger</w:t>
      </w:r>
      <w:proofErr w:type="spellEnd"/>
      <w:r w:rsidRPr="001376CD">
        <w:rPr>
          <w:rFonts w:cs="Times New Roman"/>
          <w:lang w:val="en-GB"/>
        </w:rPr>
        <w:t xml:space="preserve">, P., Haughton, G.., </w:t>
      </w:r>
      <w:proofErr w:type="spellStart"/>
      <w:r w:rsidRPr="001376CD">
        <w:rPr>
          <w:rFonts w:cs="Times New Roman"/>
          <w:lang w:val="en-GB"/>
        </w:rPr>
        <w:t>Vigar</w:t>
      </w:r>
      <w:proofErr w:type="spellEnd"/>
      <w:r w:rsidRPr="001376CD">
        <w:rPr>
          <w:rFonts w:cs="Times New Roman"/>
          <w:lang w:val="en-GB"/>
        </w:rPr>
        <w:t xml:space="preserve">, G., 2006, Integrated spatial planning – is it living up to expectations? Report, Town and Country Planning, September, </w:t>
      </w:r>
      <w:hyperlink r:id="rId7" w:history="1">
        <w:r w:rsidRPr="001376CD">
          <w:rPr>
            <w:rStyle w:val="Hipercze"/>
            <w:rFonts w:cs="Times New Roman"/>
            <w:lang w:val="en-US"/>
          </w:rPr>
          <w:t>http://www2.hull.ac.uk/science/pdf/geogGH07d5.pdf</w:t>
        </w:r>
      </w:hyperlink>
    </w:p>
    <w:p w:rsidR="00980EDA" w:rsidRPr="001376CD" w:rsidRDefault="00980EDA" w:rsidP="001376CD">
      <w:pPr>
        <w:pStyle w:val="Akapitzlist1"/>
        <w:numPr>
          <w:ilvl w:val="0"/>
          <w:numId w:val="1"/>
        </w:numPr>
        <w:spacing w:line="100" w:lineRule="atLeast"/>
        <w:jc w:val="both"/>
        <w:rPr>
          <w:rFonts w:eastAsia="Times New Roman" w:cs="Times New Roman"/>
          <w:lang w:val="en-GB"/>
        </w:rPr>
      </w:pPr>
      <w:proofErr w:type="spellStart"/>
      <w:r w:rsidRPr="001376CD">
        <w:rPr>
          <w:rFonts w:eastAsia="Times New Roman" w:cs="Times New Roman"/>
          <w:lang w:val="en-GB"/>
        </w:rPr>
        <w:t>Morphet</w:t>
      </w:r>
      <w:proofErr w:type="spellEnd"/>
      <w:r w:rsidRPr="001376CD">
        <w:rPr>
          <w:rFonts w:eastAsia="Times New Roman" w:cs="Times New Roman"/>
          <w:lang w:val="en-GB"/>
        </w:rPr>
        <w:t xml:space="preserve">,  Janice, 2009, Local Integrated Spatial Planning – the Changing Role in England. Town Planning Review, Vol. 89, No. 4–5. </w:t>
      </w:r>
    </w:p>
    <w:p w:rsidR="00980EDA" w:rsidRPr="001376CD" w:rsidRDefault="00980EDA" w:rsidP="001376CD">
      <w:pPr>
        <w:pStyle w:val="Akapitzlist1"/>
        <w:numPr>
          <w:ilvl w:val="0"/>
          <w:numId w:val="1"/>
        </w:numPr>
        <w:spacing w:line="100" w:lineRule="atLeast"/>
        <w:jc w:val="both"/>
        <w:rPr>
          <w:rFonts w:cs="Times New Roman"/>
          <w:lang w:val="en-GB"/>
        </w:rPr>
      </w:pPr>
      <w:r w:rsidRPr="001376CD">
        <w:rPr>
          <w:rFonts w:cs="Times New Roman"/>
          <w:lang w:val="en-GB"/>
        </w:rPr>
        <w:t xml:space="preserve">Ma, X,. Timberlake, M., 2013 February, World City Typologies and National City System </w:t>
      </w:r>
      <w:proofErr w:type="spellStart"/>
      <w:r w:rsidRPr="001376CD">
        <w:rPr>
          <w:rFonts w:cs="Times New Roman"/>
          <w:lang w:val="en-GB"/>
        </w:rPr>
        <w:t>Deterritorialisation</w:t>
      </w:r>
      <w:proofErr w:type="spellEnd"/>
      <w:r w:rsidRPr="001376CD">
        <w:rPr>
          <w:rFonts w:cs="Times New Roman"/>
          <w:lang w:val="en-GB"/>
        </w:rPr>
        <w:t>: USA, China and Japan, Urban Studies, 50 (2)  pp. 255 - 275.</w:t>
      </w:r>
    </w:p>
    <w:p w:rsidR="00980EDA" w:rsidRPr="001376CD" w:rsidRDefault="00980EDA" w:rsidP="001376CD">
      <w:pPr>
        <w:pStyle w:val="Akapitzlist1"/>
        <w:numPr>
          <w:ilvl w:val="0"/>
          <w:numId w:val="1"/>
        </w:numPr>
        <w:spacing w:line="100" w:lineRule="atLeast"/>
        <w:jc w:val="both"/>
        <w:rPr>
          <w:rFonts w:cs="Times New Roman"/>
          <w:lang w:val="en-GB"/>
        </w:rPr>
      </w:pPr>
      <w:r w:rsidRPr="001376CD">
        <w:rPr>
          <w:rFonts w:cs="Times New Roman"/>
        </w:rPr>
        <w:t xml:space="preserve">Markowski, T., 2011, Obszary funkcjonalne w systemie planowania przestrzennego. Dylematy, rekomendacje i postulaty dla Polityki Spójności </w:t>
      </w:r>
      <w:r w:rsidRPr="001376CD">
        <w:rPr>
          <w:rFonts w:cs="Times New Roman"/>
          <w:i/>
          <w:iCs/>
        </w:rPr>
        <w:t>[</w:t>
      </w:r>
      <w:proofErr w:type="spellStart"/>
      <w:r w:rsidRPr="001376CD">
        <w:rPr>
          <w:rFonts w:cs="Times New Roman"/>
          <w:i/>
          <w:iCs/>
        </w:rPr>
        <w:t>Functional</w:t>
      </w:r>
      <w:proofErr w:type="spellEnd"/>
      <w:r w:rsidRPr="001376CD">
        <w:rPr>
          <w:rFonts w:cs="Times New Roman"/>
          <w:i/>
          <w:iCs/>
        </w:rPr>
        <w:t xml:space="preserve"> </w:t>
      </w:r>
      <w:proofErr w:type="spellStart"/>
      <w:r w:rsidRPr="001376CD">
        <w:rPr>
          <w:rFonts w:cs="Times New Roman"/>
          <w:i/>
          <w:iCs/>
        </w:rPr>
        <w:t>areas</w:t>
      </w:r>
      <w:proofErr w:type="spellEnd"/>
      <w:r w:rsidRPr="001376CD">
        <w:rPr>
          <w:rFonts w:cs="Times New Roman"/>
          <w:i/>
          <w:iCs/>
        </w:rPr>
        <w:t xml:space="preserve"> </w:t>
      </w:r>
      <w:proofErr w:type="spellStart"/>
      <w:r w:rsidRPr="001376CD">
        <w:rPr>
          <w:rFonts w:cs="Times New Roman"/>
          <w:i/>
          <w:iCs/>
        </w:rPr>
        <w:t>under</w:t>
      </w:r>
      <w:proofErr w:type="spellEnd"/>
      <w:r w:rsidRPr="001376CD">
        <w:rPr>
          <w:rFonts w:cs="Times New Roman"/>
          <w:i/>
          <w:iCs/>
        </w:rPr>
        <w:t xml:space="preserve"> the </w:t>
      </w:r>
      <w:proofErr w:type="spellStart"/>
      <w:r w:rsidRPr="001376CD">
        <w:rPr>
          <w:rFonts w:cs="Times New Roman"/>
          <w:i/>
          <w:iCs/>
        </w:rPr>
        <w:t>spatial</w:t>
      </w:r>
      <w:proofErr w:type="spellEnd"/>
      <w:r w:rsidRPr="001376CD">
        <w:rPr>
          <w:rFonts w:cs="Times New Roman"/>
          <w:i/>
          <w:iCs/>
        </w:rPr>
        <w:t xml:space="preserve"> </w:t>
      </w:r>
      <w:proofErr w:type="spellStart"/>
      <w:r w:rsidRPr="001376CD">
        <w:rPr>
          <w:rFonts w:cs="Times New Roman"/>
          <w:i/>
          <w:iCs/>
        </w:rPr>
        <w:t>planning</w:t>
      </w:r>
      <w:proofErr w:type="spellEnd"/>
      <w:r w:rsidRPr="001376CD">
        <w:rPr>
          <w:rFonts w:cs="Times New Roman"/>
          <w:i/>
          <w:iCs/>
        </w:rPr>
        <w:t xml:space="preserve"> system. </w:t>
      </w:r>
      <w:r w:rsidRPr="001376CD">
        <w:rPr>
          <w:rFonts w:cs="Times New Roman"/>
          <w:i/>
          <w:iCs/>
          <w:lang w:val="en-GB"/>
        </w:rPr>
        <w:t>Dilemmas, recommendations and postulates for the Cohesion Policy]</w:t>
      </w:r>
      <w:r w:rsidRPr="001376CD">
        <w:rPr>
          <w:rFonts w:cs="Times New Roman"/>
          <w:lang w:val="en-GB"/>
        </w:rPr>
        <w:t xml:space="preserve">, Report from a conference,  </w:t>
      </w:r>
      <w:proofErr w:type="spellStart"/>
      <w:r w:rsidRPr="001376CD">
        <w:rPr>
          <w:rFonts w:cs="Times New Roman"/>
          <w:lang w:val="en-GB"/>
        </w:rPr>
        <w:t>Spała</w:t>
      </w:r>
      <w:proofErr w:type="spellEnd"/>
      <w:r w:rsidRPr="001376CD">
        <w:rPr>
          <w:rFonts w:cs="Times New Roman"/>
          <w:lang w:val="en-GB"/>
        </w:rPr>
        <w:t>, 10-11 February 2011.</w:t>
      </w:r>
    </w:p>
    <w:p w:rsidR="00980EDA" w:rsidRPr="001376CD" w:rsidRDefault="00980EDA" w:rsidP="001376CD">
      <w:pPr>
        <w:pStyle w:val="Akapitzlist1"/>
        <w:numPr>
          <w:ilvl w:val="0"/>
          <w:numId w:val="1"/>
        </w:numPr>
        <w:spacing w:line="100" w:lineRule="atLeast"/>
        <w:jc w:val="both"/>
        <w:rPr>
          <w:rFonts w:cs="Times New Roman"/>
          <w:lang w:val="en-GB"/>
        </w:rPr>
      </w:pPr>
      <w:proofErr w:type="spellStart"/>
      <w:r w:rsidRPr="001376CD">
        <w:rPr>
          <w:rFonts w:cs="Times New Roman"/>
          <w:lang w:val="en-GB"/>
        </w:rPr>
        <w:t>Markowski</w:t>
      </w:r>
      <w:proofErr w:type="spellEnd"/>
      <w:r w:rsidRPr="001376CD">
        <w:rPr>
          <w:rFonts w:cs="Times New Roman"/>
          <w:lang w:val="en-GB"/>
        </w:rPr>
        <w:t xml:space="preserve">, T., 2013., Territorial Dimension of Integrated Development Policy Expectations and Challenges Concerning Planning and Institutional Systems, [in]: Programming Regional Development in Poland Theory and Practice., </w:t>
      </w:r>
      <w:proofErr w:type="spellStart"/>
      <w:r w:rsidRPr="001376CD">
        <w:rPr>
          <w:rFonts w:cs="Times New Roman"/>
          <w:lang w:val="en-GB"/>
        </w:rPr>
        <w:t>Studia</w:t>
      </w:r>
      <w:proofErr w:type="spellEnd"/>
      <w:r w:rsidRPr="001376CD">
        <w:rPr>
          <w:rFonts w:cs="Times New Roman"/>
          <w:lang w:val="en-GB"/>
        </w:rPr>
        <w:t xml:space="preserve"> </w:t>
      </w:r>
      <w:proofErr w:type="spellStart"/>
      <w:r w:rsidRPr="001376CD">
        <w:rPr>
          <w:rFonts w:cs="Times New Roman"/>
          <w:lang w:val="en-GB"/>
        </w:rPr>
        <w:t>Regionalia</w:t>
      </w:r>
      <w:proofErr w:type="spellEnd"/>
      <w:r w:rsidRPr="001376CD">
        <w:rPr>
          <w:rFonts w:cs="Times New Roman"/>
          <w:lang w:val="en-GB"/>
        </w:rPr>
        <w:t>, vol. 35.,Warsaw, pp. 51-65.</w:t>
      </w:r>
    </w:p>
    <w:p w:rsidR="00980EDA" w:rsidRPr="001376CD" w:rsidRDefault="00980EDA" w:rsidP="001376CD">
      <w:pPr>
        <w:pStyle w:val="Akapitzlist1"/>
        <w:numPr>
          <w:ilvl w:val="0"/>
          <w:numId w:val="1"/>
        </w:numPr>
        <w:spacing w:line="100" w:lineRule="atLeast"/>
        <w:jc w:val="both"/>
        <w:rPr>
          <w:rFonts w:cs="Times New Roman"/>
          <w:bCs/>
          <w:lang w:val="en-GB"/>
        </w:rPr>
      </w:pPr>
      <w:r w:rsidRPr="001376CD">
        <w:rPr>
          <w:rFonts w:cs="Times New Roman"/>
          <w:bCs/>
          <w:lang w:val="en-GB"/>
        </w:rPr>
        <w:t>Place Shaping, Spatial Planning and Liveability, UCL, March 2008.</w:t>
      </w:r>
    </w:p>
    <w:p w:rsidR="00980EDA" w:rsidRPr="001376CD" w:rsidRDefault="00980EDA" w:rsidP="001376CD">
      <w:pPr>
        <w:pStyle w:val="Akapitzlist1"/>
        <w:numPr>
          <w:ilvl w:val="0"/>
          <w:numId w:val="1"/>
        </w:numPr>
        <w:spacing w:line="100" w:lineRule="atLeast"/>
        <w:jc w:val="both"/>
        <w:rPr>
          <w:rFonts w:eastAsia="Times New Roman" w:cs="Times New Roman"/>
          <w:lang w:val="en-GB"/>
        </w:rPr>
      </w:pPr>
      <w:r w:rsidRPr="001376CD">
        <w:rPr>
          <w:rFonts w:eastAsia="Times New Roman" w:cs="Times New Roman"/>
          <w:lang w:val="en-GB"/>
        </w:rPr>
        <w:t xml:space="preserve">Towards a New Role for Spatial Planning, 2001, OECD Report, Paris </w:t>
      </w:r>
      <w:proofErr w:type="spellStart"/>
      <w:r w:rsidRPr="001376CD">
        <w:rPr>
          <w:rFonts w:eastAsia="Times New Roman" w:cs="Times New Roman"/>
          <w:lang w:val="en-GB"/>
        </w:rPr>
        <w:t>Cedex</w:t>
      </w:r>
      <w:proofErr w:type="spellEnd"/>
      <w:r w:rsidRPr="001376CD">
        <w:rPr>
          <w:rFonts w:eastAsia="Times New Roman" w:cs="Times New Roman"/>
          <w:lang w:val="en-GB"/>
        </w:rPr>
        <w:t xml:space="preserve"> 16,  </w:t>
      </w:r>
    </w:p>
    <w:p w:rsidR="00594AD8" w:rsidRPr="00582F74" w:rsidRDefault="00980EDA" w:rsidP="001376CD">
      <w:pPr>
        <w:pStyle w:val="Akapitzlist1"/>
        <w:numPr>
          <w:ilvl w:val="0"/>
          <w:numId w:val="1"/>
        </w:numPr>
        <w:spacing w:line="100" w:lineRule="atLeast"/>
        <w:jc w:val="both"/>
        <w:rPr>
          <w:lang w:val="en-GB"/>
        </w:rPr>
      </w:pPr>
      <w:proofErr w:type="spellStart"/>
      <w:r w:rsidRPr="00582F74">
        <w:rPr>
          <w:rFonts w:cs="Times New Roman"/>
          <w:lang w:val="en-GB"/>
        </w:rPr>
        <w:t>Vigar</w:t>
      </w:r>
      <w:proofErr w:type="spellEnd"/>
      <w:r w:rsidRPr="00582F74">
        <w:rPr>
          <w:rFonts w:cs="Times New Roman"/>
          <w:lang w:val="en-GB"/>
        </w:rPr>
        <w:t>, G.., 2009, Towards an Integrated Spatial Planning? [in]: European Pl</w:t>
      </w:r>
      <w:r w:rsidR="00582F74" w:rsidRPr="00582F74">
        <w:rPr>
          <w:rFonts w:cs="Times New Roman"/>
          <w:lang w:val="en-GB"/>
        </w:rPr>
        <w:t>anning Studies, Vol. 17. No. 11</w:t>
      </w:r>
      <w:r w:rsidR="00582F74">
        <w:rPr>
          <w:rFonts w:cs="Times New Roman"/>
          <w:lang w:val="en-GB"/>
        </w:rPr>
        <w:t>.</w:t>
      </w:r>
    </w:p>
    <w:sectPr w:rsidR="00594AD8" w:rsidRPr="00582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D8"/>
    <w:rsid w:val="000129D9"/>
    <w:rsid w:val="001376CD"/>
    <w:rsid w:val="0016367D"/>
    <w:rsid w:val="00164535"/>
    <w:rsid w:val="00255941"/>
    <w:rsid w:val="00346261"/>
    <w:rsid w:val="003C5420"/>
    <w:rsid w:val="004275E3"/>
    <w:rsid w:val="00473F4A"/>
    <w:rsid w:val="005741CE"/>
    <w:rsid w:val="00582F74"/>
    <w:rsid w:val="0059225B"/>
    <w:rsid w:val="00594AD8"/>
    <w:rsid w:val="005D375A"/>
    <w:rsid w:val="005F432C"/>
    <w:rsid w:val="0062685A"/>
    <w:rsid w:val="0068333F"/>
    <w:rsid w:val="00816976"/>
    <w:rsid w:val="0083727E"/>
    <w:rsid w:val="00845FA9"/>
    <w:rsid w:val="008B1C3B"/>
    <w:rsid w:val="008F043A"/>
    <w:rsid w:val="00906373"/>
    <w:rsid w:val="0094539F"/>
    <w:rsid w:val="00980EDA"/>
    <w:rsid w:val="00A13B58"/>
    <w:rsid w:val="00A27DC4"/>
    <w:rsid w:val="00A45C51"/>
    <w:rsid w:val="00CA21B7"/>
    <w:rsid w:val="00D57503"/>
    <w:rsid w:val="00E4491A"/>
    <w:rsid w:val="00E65396"/>
    <w:rsid w:val="00F02BC1"/>
    <w:rsid w:val="00F9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94AD8"/>
  </w:style>
  <w:style w:type="paragraph" w:styleId="Nagwek1">
    <w:name w:val="heading 1"/>
    <w:basedOn w:val="Normalny"/>
    <w:next w:val="Tekstpodstawowy"/>
    <w:link w:val="Nagwek1Znak"/>
    <w:qFormat/>
    <w:rsid w:val="00980EDA"/>
    <w:pPr>
      <w:widowControl/>
      <w:suppressAutoHyphens/>
      <w:spacing w:before="28" w:after="28" w:line="100" w:lineRule="atLeast"/>
      <w:outlineLvl w:val="0"/>
    </w:pPr>
    <w:rPr>
      <w:rFonts w:ascii="Times New Roman" w:eastAsia="Times New Roman" w:hAnsi="Times New Roman" w:cs="Times New Roman"/>
      <w:b/>
      <w:bCs/>
      <w:kern w:val="1"/>
      <w:sz w:val="48"/>
      <w:szCs w:val="4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94539F"/>
  </w:style>
  <w:style w:type="character" w:customStyle="1" w:styleId="shorttext">
    <w:name w:val="short_text"/>
    <w:basedOn w:val="Domylnaczcionkaakapitu"/>
    <w:rsid w:val="0094539F"/>
  </w:style>
  <w:style w:type="paragraph" w:styleId="Tekstdymka">
    <w:name w:val="Balloon Text"/>
    <w:basedOn w:val="Normalny"/>
    <w:link w:val="TekstdymkaZnak"/>
    <w:uiPriority w:val="99"/>
    <w:semiHidden/>
    <w:unhideWhenUsed/>
    <w:rsid w:val="0062685A"/>
    <w:rPr>
      <w:rFonts w:ascii="Tahoma" w:hAnsi="Tahoma" w:cs="Tahoma"/>
      <w:sz w:val="16"/>
      <w:szCs w:val="16"/>
    </w:rPr>
  </w:style>
  <w:style w:type="character" w:customStyle="1" w:styleId="TekstdymkaZnak">
    <w:name w:val="Tekst dymka Znak"/>
    <w:basedOn w:val="Domylnaczcionkaakapitu"/>
    <w:link w:val="Tekstdymka"/>
    <w:uiPriority w:val="99"/>
    <w:semiHidden/>
    <w:rsid w:val="0062685A"/>
    <w:rPr>
      <w:rFonts w:ascii="Tahoma" w:hAnsi="Tahoma" w:cs="Tahoma"/>
      <w:sz w:val="16"/>
      <w:szCs w:val="16"/>
    </w:rPr>
  </w:style>
  <w:style w:type="character" w:customStyle="1" w:styleId="Nagwek1Znak">
    <w:name w:val="Nagłówek 1 Znak"/>
    <w:basedOn w:val="Domylnaczcionkaakapitu"/>
    <w:link w:val="Nagwek1"/>
    <w:rsid w:val="00980EDA"/>
    <w:rPr>
      <w:rFonts w:ascii="Times New Roman" w:eastAsia="Times New Roman" w:hAnsi="Times New Roman" w:cs="Times New Roman"/>
      <w:b/>
      <w:bCs/>
      <w:kern w:val="1"/>
      <w:sz w:val="48"/>
      <w:szCs w:val="48"/>
      <w:lang w:eastAsia="hi-IN" w:bidi="hi-IN"/>
    </w:rPr>
  </w:style>
  <w:style w:type="character" w:styleId="Hipercze">
    <w:name w:val="Hyperlink"/>
    <w:semiHidden/>
    <w:rsid w:val="00980EDA"/>
    <w:rPr>
      <w:color w:val="0000FF"/>
      <w:u w:val="single"/>
    </w:rPr>
  </w:style>
  <w:style w:type="paragraph" w:customStyle="1" w:styleId="Akapitzlist1">
    <w:name w:val="Akapit z listą1"/>
    <w:basedOn w:val="Normalny"/>
    <w:rsid w:val="00980EDA"/>
    <w:pPr>
      <w:widowControl/>
      <w:suppressAutoHyphens/>
      <w:ind w:left="720"/>
    </w:pPr>
    <w:rPr>
      <w:rFonts w:ascii="Times New Roman" w:eastAsia="SimSun" w:hAnsi="Times New Roman" w:cs="Mangal"/>
      <w:kern w:val="1"/>
      <w:lang w:eastAsia="hi-IN" w:bidi="hi-IN"/>
    </w:rPr>
  </w:style>
  <w:style w:type="character" w:customStyle="1" w:styleId="personname">
    <w:name w:val="person_name"/>
    <w:basedOn w:val="Domylnaczcionkaakapitu"/>
    <w:rsid w:val="00980EDA"/>
  </w:style>
  <w:style w:type="paragraph" w:styleId="Tekstpodstawowy">
    <w:name w:val="Body Text"/>
    <w:basedOn w:val="Normalny"/>
    <w:link w:val="TekstpodstawowyZnak"/>
    <w:uiPriority w:val="99"/>
    <w:semiHidden/>
    <w:unhideWhenUsed/>
    <w:rsid w:val="00980EDA"/>
    <w:pPr>
      <w:spacing w:after="120"/>
    </w:pPr>
  </w:style>
  <w:style w:type="character" w:customStyle="1" w:styleId="TekstpodstawowyZnak">
    <w:name w:val="Tekst podstawowy Znak"/>
    <w:basedOn w:val="Domylnaczcionkaakapitu"/>
    <w:link w:val="Tekstpodstawowy"/>
    <w:uiPriority w:val="99"/>
    <w:semiHidden/>
    <w:rsid w:val="0098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94AD8"/>
  </w:style>
  <w:style w:type="paragraph" w:styleId="Nagwek1">
    <w:name w:val="heading 1"/>
    <w:basedOn w:val="Normalny"/>
    <w:next w:val="Tekstpodstawowy"/>
    <w:link w:val="Nagwek1Znak"/>
    <w:qFormat/>
    <w:rsid w:val="00980EDA"/>
    <w:pPr>
      <w:widowControl/>
      <w:suppressAutoHyphens/>
      <w:spacing w:before="28" w:after="28" w:line="100" w:lineRule="atLeast"/>
      <w:outlineLvl w:val="0"/>
    </w:pPr>
    <w:rPr>
      <w:rFonts w:ascii="Times New Roman" w:eastAsia="Times New Roman" w:hAnsi="Times New Roman" w:cs="Times New Roman"/>
      <w:b/>
      <w:bCs/>
      <w:kern w:val="1"/>
      <w:sz w:val="48"/>
      <w:szCs w:val="4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94539F"/>
  </w:style>
  <w:style w:type="character" w:customStyle="1" w:styleId="shorttext">
    <w:name w:val="short_text"/>
    <w:basedOn w:val="Domylnaczcionkaakapitu"/>
    <w:rsid w:val="0094539F"/>
  </w:style>
  <w:style w:type="paragraph" w:styleId="Tekstdymka">
    <w:name w:val="Balloon Text"/>
    <w:basedOn w:val="Normalny"/>
    <w:link w:val="TekstdymkaZnak"/>
    <w:uiPriority w:val="99"/>
    <w:semiHidden/>
    <w:unhideWhenUsed/>
    <w:rsid w:val="0062685A"/>
    <w:rPr>
      <w:rFonts w:ascii="Tahoma" w:hAnsi="Tahoma" w:cs="Tahoma"/>
      <w:sz w:val="16"/>
      <w:szCs w:val="16"/>
    </w:rPr>
  </w:style>
  <w:style w:type="character" w:customStyle="1" w:styleId="TekstdymkaZnak">
    <w:name w:val="Tekst dymka Znak"/>
    <w:basedOn w:val="Domylnaczcionkaakapitu"/>
    <w:link w:val="Tekstdymka"/>
    <w:uiPriority w:val="99"/>
    <w:semiHidden/>
    <w:rsid w:val="0062685A"/>
    <w:rPr>
      <w:rFonts w:ascii="Tahoma" w:hAnsi="Tahoma" w:cs="Tahoma"/>
      <w:sz w:val="16"/>
      <w:szCs w:val="16"/>
    </w:rPr>
  </w:style>
  <w:style w:type="character" w:customStyle="1" w:styleId="Nagwek1Znak">
    <w:name w:val="Nagłówek 1 Znak"/>
    <w:basedOn w:val="Domylnaczcionkaakapitu"/>
    <w:link w:val="Nagwek1"/>
    <w:rsid w:val="00980EDA"/>
    <w:rPr>
      <w:rFonts w:ascii="Times New Roman" w:eastAsia="Times New Roman" w:hAnsi="Times New Roman" w:cs="Times New Roman"/>
      <w:b/>
      <w:bCs/>
      <w:kern w:val="1"/>
      <w:sz w:val="48"/>
      <w:szCs w:val="48"/>
      <w:lang w:eastAsia="hi-IN" w:bidi="hi-IN"/>
    </w:rPr>
  </w:style>
  <w:style w:type="character" w:styleId="Hipercze">
    <w:name w:val="Hyperlink"/>
    <w:semiHidden/>
    <w:rsid w:val="00980EDA"/>
    <w:rPr>
      <w:color w:val="0000FF"/>
      <w:u w:val="single"/>
    </w:rPr>
  </w:style>
  <w:style w:type="paragraph" w:customStyle="1" w:styleId="Akapitzlist1">
    <w:name w:val="Akapit z listą1"/>
    <w:basedOn w:val="Normalny"/>
    <w:rsid w:val="00980EDA"/>
    <w:pPr>
      <w:widowControl/>
      <w:suppressAutoHyphens/>
      <w:ind w:left="720"/>
    </w:pPr>
    <w:rPr>
      <w:rFonts w:ascii="Times New Roman" w:eastAsia="SimSun" w:hAnsi="Times New Roman" w:cs="Mangal"/>
      <w:kern w:val="1"/>
      <w:lang w:eastAsia="hi-IN" w:bidi="hi-IN"/>
    </w:rPr>
  </w:style>
  <w:style w:type="character" w:customStyle="1" w:styleId="personname">
    <w:name w:val="person_name"/>
    <w:basedOn w:val="Domylnaczcionkaakapitu"/>
    <w:rsid w:val="00980EDA"/>
  </w:style>
  <w:style w:type="paragraph" w:styleId="Tekstpodstawowy">
    <w:name w:val="Body Text"/>
    <w:basedOn w:val="Normalny"/>
    <w:link w:val="TekstpodstawowyZnak"/>
    <w:uiPriority w:val="99"/>
    <w:semiHidden/>
    <w:unhideWhenUsed/>
    <w:rsid w:val="00980EDA"/>
    <w:pPr>
      <w:spacing w:after="120"/>
    </w:pPr>
  </w:style>
  <w:style w:type="character" w:customStyle="1" w:styleId="TekstpodstawowyZnak">
    <w:name w:val="Tekst podstawowy Znak"/>
    <w:basedOn w:val="Domylnaczcionkaakapitu"/>
    <w:link w:val="Tekstpodstawowy"/>
    <w:uiPriority w:val="99"/>
    <w:semiHidden/>
    <w:rsid w:val="0098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93089">
      <w:bodyDiv w:val="1"/>
      <w:marLeft w:val="0"/>
      <w:marRight w:val="0"/>
      <w:marTop w:val="0"/>
      <w:marBottom w:val="0"/>
      <w:divBdr>
        <w:top w:val="none" w:sz="0" w:space="0" w:color="auto"/>
        <w:left w:val="none" w:sz="0" w:space="0" w:color="auto"/>
        <w:bottom w:val="none" w:sz="0" w:space="0" w:color="auto"/>
        <w:right w:val="none" w:sz="0" w:space="0" w:color="auto"/>
      </w:divBdr>
    </w:div>
    <w:div w:id="19882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hull.ac.uk/science/pdf/geogGH07d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EA92-328E-4A26-96A6-7E70EECE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1014</Words>
  <Characters>6089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MARKOWSKI</cp:lastModifiedBy>
  <cp:revision>10</cp:revision>
  <cp:lastPrinted>2015-10-16T10:20:00Z</cp:lastPrinted>
  <dcterms:created xsi:type="dcterms:W3CDTF">2015-10-18T13:10:00Z</dcterms:created>
  <dcterms:modified xsi:type="dcterms:W3CDTF">2015-10-18T13:19:00Z</dcterms:modified>
</cp:coreProperties>
</file>