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8F0413" w14:textId="77777777" w:rsidR="00460FED" w:rsidRPr="004C14B0" w:rsidRDefault="00460FED" w:rsidP="00930715">
      <w:pPr>
        <w:spacing w:line="276" w:lineRule="auto"/>
        <w:rPr>
          <w:b/>
          <w:sz w:val="24"/>
        </w:rPr>
      </w:pPr>
      <w:r w:rsidRPr="004C14B0">
        <w:rPr>
          <w:b/>
          <w:sz w:val="24"/>
        </w:rPr>
        <w:t xml:space="preserve">Cities in the Global Climate Marketplace:  </w:t>
      </w:r>
    </w:p>
    <w:p w14:paraId="64B3C02A" w14:textId="0B493214" w:rsidR="0083667C" w:rsidRPr="004C14B0" w:rsidRDefault="00460FED" w:rsidP="00930715">
      <w:pPr>
        <w:spacing w:line="276" w:lineRule="auto"/>
        <w:rPr>
          <w:b/>
          <w:sz w:val="24"/>
        </w:rPr>
      </w:pPr>
      <w:r w:rsidRPr="004C14B0">
        <w:rPr>
          <w:b/>
          <w:sz w:val="24"/>
        </w:rPr>
        <w:t>Transnational Actors and Urban Climate Adaptation</w:t>
      </w:r>
      <w:r w:rsidR="00645DB3" w:rsidRPr="004C14B0">
        <w:rPr>
          <w:b/>
          <w:sz w:val="24"/>
        </w:rPr>
        <w:t xml:space="preserve"> Planning</w:t>
      </w:r>
      <w:r w:rsidRPr="004C14B0">
        <w:rPr>
          <w:b/>
          <w:sz w:val="24"/>
        </w:rPr>
        <w:t xml:space="preserve"> in India</w:t>
      </w:r>
    </w:p>
    <w:p w14:paraId="205D3A96" w14:textId="77777777" w:rsidR="00C50111" w:rsidRPr="004C14B0" w:rsidRDefault="00C50111" w:rsidP="00930715">
      <w:pPr>
        <w:spacing w:line="276" w:lineRule="auto"/>
        <w:rPr>
          <w:b/>
          <w:sz w:val="24"/>
        </w:rPr>
      </w:pPr>
    </w:p>
    <w:p w14:paraId="1694F586" w14:textId="77777777" w:rsidR="00460FED" w:rsidRPr="004C14B0" w:rsidRDefault="00460FED" w:rsidP="00930715">
      <w:pPr>
        <w:spacing w:line="276" w:lineRule="auto"/>
        <w:rPr>
          <w:b/>
          <w:sz w:val="24"/>
        </w:rPr>
      </w:pPr>
    </w:p>
    <w:p w14:paraId="5EE002B1" w14:textId="4ECB15BA" w:rsidR="00930715" w:rsidRPr="002677CD" w:rsidRDefault="00C50111" w:rsidP="00930715">
      <w:pPr>
        <w:spacing w:line="276" w:lineRule="auto"/>
        <w:rPr>
          <w:b/>
          <w:sz w:val="24"/>
        </w:rPr>
      </w:pPr>
      <w:r w:rsidRPr="002677CD">
        <w:rPr>
          <w:b/>
          <w:sz w:val="24"/>
        </w:rPr>
        <w:t>Eric Chu</w:t>
      </w:r>
      <w:r w:rsidR="002677CD">
        <w:rPr>
          <w:b/>
          <w:sz w:val="24"/>
        </w:rPr>
        <w:t>, Ph.D.</w:t>
      </w:r>
    </w:p>
    <w:p w14:paraId="1C3EEC59" w14:textId="45DAE442" w:rsidR="00C50111" w:rsidRPr="004C14B0" w:rsidRDefault="00B578F8" w:rsidP="00930715">
      <w:pPr>
        <w:spacing w:line="276" w:lineRule="auto"/>
        <w:rPr>
          <w:sz w:val="24"/>
        </w:rPr>
      </w:pPr>
      <w:r w:rsidRPr="004C14B0">
        <w:rPr>
          <w:sz w:val="24"/>
        </w:rPr>
        <w:t>Department of Geography, Planning, and International Development Studies</w:t>
      </w:r>
    </w:p>
    <w:p w14:paraId="672D09B9" w14:textId="63F27679" w:rsidR="00B578F8" w:rsidRPr="004C14B0" w:rsidRDefault="00B578F8" w:rsidP="00930715">
      <w:pPr>
        <w:spacing w:line="276" w:lineRule="auto"/>
        <w:rPr>
          <w:sz w:val="24"/>
        </w:rPr>
      </w:pPr>
      <w:r w:rsidRPr="004C14B0">
        <w:rPr>
          <w:sz w:val="24"/>
        </w:rPr>
        <w:t>Amsterdam Institute of Social Science Research</w:t>
      </w:r>
    </w:p>
    <w:p w14:paraId="7973A0F3" w14:textId="67B7E4E2" w:rsidR="00B578F8" w:rsidRDefault="00B578F8" w:rsidP="00930715">
      <w:pPr>
        <w:spacing w:line="276" w:lineRule="auto"/>
        <w:rPr>
          <w:sz w:val="24"/>
        </w:rPr>
      </w:pPr>
      <w:r w:rsidRPr="004C14B0">
        <w:rPr>
          <w:sz w:val="24"/>
        </w:rPr>
        <w:t>University of Amsterdam</w:t>
      </w:r>
    </w:p>
    <w:p w14:paraId="62E43BB7" w14:textId="77777777" w:rsidR="00335A77" w:rsidRDefault="00335A77" w:rsidP="00930715">
      <w:pPr>
        <w:spacing w:line="276" w:lineRule="auto"/>
        <w:rPr>
          <w:sz w:val="24"/>
        </w:rPr>
      </w:pPr>
    </w:p>
    <w:p w14:paraId="705382BA" w14:textId="77777777" w:rsidR="002677CD" w:rsidRDefault="002677CD" w:rsidP="00930715">
      <w:pPr>
        <w:spacing w:line="276" w:lineRule="auto"/>
        <w:rPr>
          <w:b/>
          <w:sz w:val="24"/>
        </w:rPr>
      </w:pPr>
    </w:p>
    <w:p w14:paraId="1E56DDBF" w14:textId="06D3398D" w:rsidR="002677CD" w:rsidRPr="002677CD" w:rsidRDefault="002677CD" w:rsidP="00930715">
      <w:pPr>
        <w:spacing w:line="276" w:lineRule="auto"/>
        <w:rPr>
          <w:sz w:val="24"/>
          <w:u w:val="single"/>
        </w:rPr>
      </w:pPr>
      <w:r w:rsidRPr="002677CD">
        <w:rPr>
          <w:sz w:val="24"/>
          <w:u w:val="single"/>
        </w:rPr>
        <w:t>Contact Details</w:t>
      </w:r>
    </w:p>
    <w:p w14:paraId="0585B75D" w14:textId="77777777" w:rsidR="002677CD" w:rsidRDefault="002677CD" w:rsidP="00930715">
      <w:pPr>
        <w:spacing w:line="276" w:lineRule="auto"/>
        <w:rPr>
          <w:i/>
          <w:sz w:val="24"/>
        </w:rPr>
      </w:pPr>
    </w:p>
    <w:p w14:paraId="68D3BF6F" w14:textId="68940FA7" w:rsidR="00335A77" w:rsidRPr="002677CD" w:rsidRDefault="00335A77" w:rsidP="00930715">
      <w:pPr>
        <w:spacing w:line="276" w:lineRule="auto"/>
        <w:rPr>
          <w:sz w:val="24"/>
        </w:rPr>
      </w:pPr>
      <w:r w:rsidRPr="002677CD">
        <w:rPr>
          <w:sz w:val="24"/>
        </w:rPr>
        <w:t xml:space="preserve">Email: </w:t>
      </w:r>
      <w:hyperlink r:id="rId8" w:history="1">
        <w:r w:rsidRPr="002677CD">
          <w:rPr>
            <w:rStyle w:val="Hyperlink"/>
            <w:sz w:val="24"/>
          </w:rPr>
          <w:t>E.K.Chu@uva.nl</w:t>
        </w:r>
      </w:hyperlink>
    </w:p>
    <w:p w14:paraId="1E63EB01" w14:textId="44F8E9C2" w:rsidR="00335A77" w:rsidRPr="002677CD" w:rsidRDefault="00335A77" w:rsidP="00930715">
      <w:pPr>
        <w:spacing w:line="276" w:lineRule="auto"/>
        <w:rPr>
          <w:sz w:val="24"/>
        </w:rPr>
      </w:pPr>
      <w:r w:rsidRPr="002677CD">
        <w:rPr>
          <w:sz w:val="24"/>
        </w:rPr>
        <w:t>Phone: +31 6 55 40 62 70</w:t>
      </w:r>
    </w:p>
    <w:p w14:paraId="13296FE6" w14:textId="1C2C90A5" w:rsidR="00335A77" w:rsidRPr="002677CD" w:rsidRDefault="00335A77" w:rsidP="00930715">
      <w:pPr>
        <w:spacing w:line="276" w:lineRule="auto"/>
        <w:rPr>
          <w:sz w:val="24"/>
        </w:rPr>
      </w:pPr>
      <w:r w:rsidRPr="002677CD">
        <w:rPr>
          <w:sz w:val="24"/>
        </w:rPr>
        <w:t>Postal address: Postbus 15629, 1001 NC Amsterdam, Netherlands</w:t>
      </w:r>
    </w:p>
    <w:p w14:paraId="07833D66" w14:textId="77777777" w:rsidR="00C50111" w:rsidRPr="004C14B0" w:rsidRDefault="00C50111" w:rsidP="00930715">
      <w:pPr>
        <w:spacing w:line="276" w:lineRule="auto"/>
        <w:rPr>
          <w:sz w:val="24"/>
        </w:rPr>
      </w:pPr>
    </w:p>
    <w:p w14:paraId="62E6A55B" w14:textId="77777777" w:rsidR="0030316C" w:rsidRDefault="0030316C" w:rsidP="0083667C">
      <w:pPr>
        <w:spacing w:line="360" w:lineRule="auto"/>
        <w:jc w:val="both"/>
        <w:rPr>
          <w:sz w:val="24"/>
        </w:rPr>
      </w:pPr>
    </w:p>
    <w:p w14:paraId="47DFB1A8" w14:textId="6BAF5405" w:rsidR="002677CD" w:rsidRPr="002677CD" w:rsidRDefault="002677CD" w:rsidP="0083667C">
      <w:pPr>
        <w:spacing w:line="360" w:lineRule="auto"/>
        <w:jc w:val="both"/>
        <w:rPr>
          <w:sz w:val="24"/>
          <w:u w:val="single"/>
        </w:rPr>
      </w:pPr>
      <w:r w:rsidRPr="002677CD">
        <w:rPr>
          <w:sz w:val="24"/>
          <w:u w:val="single"/>
        </w:rPr>
        <w:t>Abstract</w:t>
      </w:r>
    </w:p>
    <w:p w14:paraId="4037236D" w14:textId="77777777" w:rsidR="002677CD" w:rsidRPr="002677CD" w:rsidRDefault="002677CD" w:rsidP="0083667C">
      <w:pPr>
        <w:spacing w:line="360" w:lineRule="auto"/>
        <w:jc w:val="both"/>
        <w:rPr>
          <w:b/>
          <w:sz w:val="24"/>
        </w:rPr>
      </w:pPr>
    </w:p>
    <w:p w14:paraId="362B02BA" w14:textId="64A1FC66" w:rsidR="000F1A19" w:rsidRPr="004C14B0" w:rsidRDefault="00915F46" w:rsidP="000F1A19">
      <w:pPr>
        <w:spacing w:line="360" w:lineRule="auto"/>
        <w:ind w:firstLine="720"/>
        <w:jc w:val="both"/>
        <w:rPr>
          <w:sz w:val="24"/>
        </w:rPr>
      </w:pPr>
      <w:r w:rsidRPr="004C14B0">
        <w:rPr>
          <w:sz w:val="24"/>
        </w:rPr>
        <w:t>In</w:t>
      </w:r>
      <w:r w:rsidR="008818DE" w:rsidRPr="004C14B0">
        <w:rPr>
          <w:sz w:val="24"/>
        </w:rPr>
        <w:t xml:space="preserve"> cities </w:t>
      </w:r>
      <w:r w:rsidR="00F54EC2">
        <w:rPr>
          <w:sz w:val="24"/>
        </w:rPr>
        <w:t xml:space="preserve">across the global South </w:t>
      </w:r>
      <w:r w:rsidR="008818DE" w:rsidRPr="004C14B0">
        <w:rPr>
          <w:sz w:val="24"/>
        </w:rPr>
        <w:t>that are pursuing climate change adaptation actions, t</w:t>
      </w:r>
      <w:r w:rsidR="0030316C" w:rsidRPr="004C14B0">
        <w:rPr>
          <w:sz w:val="24"/>
        </w:rPr>
        <w:t xml:space="preserve">ransnational </w:t>
      </w:r>
      <w:r w:rsidR="00F54EC2">
        <w:rPr>
          <w:sz w:val="24"/>
        </w:rPr>
        <w:t xml:space="preserve">and multilateral </w:t>
      </w:r>
      <w:r w:rsidR="0030316C" w:rsidRPr="004C14B0">
        <w:rPr>
          <w:sz w:val="24"/>
        </w:rPr>
        <w:t>actors</w:t>
      </w:r>
      <w:r w:rsidR="0083667C" w:rsidRPr="004C14B0">
        <w:rPr>
          <w:sz w:val="24"/>
        </w:rPr>
        <w:t xml:space="preserve"> </w:t>
      </w:r>
      <w:r w:rsidR="0030316C" w:rsidRPr="004C14B0">
        <w:rPr>
          <w:sz w:val="24"/>
        </w:rPr>
        <w:t>are</w:t>
      </w:r>
      <w:r w:rsidR="0083667C" w:rsidRPr="004C14B0">
        <w:rPr>
          <w:sz w:val="24"/>
        </w:rPr>
        <w:t xml:space="preserve"> critical catalysts for </w:t>
      </w:r>
      <w:r w:rsidR="00992B15" w:rsidRPr="004C14B0">
        <w:rPr>
          <w:sz w:val="24"/>
        </w:rPr>
        <w:t>financing</w:t>
      </w:r>
      <w:r w:rsidR="0083667C" w:rsidRPr="004C14B0">
        <w:rPr>
          <w:sz w:val="24"/>
        </w:rPr>
        <w:t xml:space="preserve"> </w:t>
      </w:r>
      <w:r w:rsidR="00992B15" w:rsidRPr="004C14B0">
        <w:rPr>
          <w:sz w:val="24"/>
        </w:rPr>
        <w:t>programs</w:t>
      </w:r>
      <w:r w:rsidR="0083667C" w:rsidRPr="004C14B0">
        <w:rPr>
          <w:sz w:val="24"/>
        </w:rPr>
        <w:t xml:space="preserve">, generating </w:t>
      </w:r>
      <w:r w:rsidRPr="004C14B0">
        <w:rPr>
          <w:sz w:val="24"/>
        </w:rPr>
        <w:t xml:space="preserve">public </w:t>
      </w:r>
      <w:r w:rsidR="0083667C" w:rsidRPr="004C14B0">
        <w:rPr>
          <w:sz w:val="24"/>
        </w:rPr>
        <w:t>awareness, and legitimizing the agenda</w:t>
      </w:r>
      <w:r w:rsidR="00D224A5">
        <w:rPr>
          <w:sz w:val="24"/>
        </w:rPr>
        <w:t xml:space="preserve"> </w:t>
      </w:r>
      <w:r w:rsidR="00D224A5">
        <w:rPr>
          <w:sz w:val="24"/>
        </w:rPr>
        <w:fldChar w:fldCharType="begin" w:fldLock="1"/>
      </w:r>
      <w:r w:rsidR="0042667F">
        <w:rPr>
          <w:sz w:val="24"/>
        </w:rPr>
        <w:instrText>ADDIN CSL_CITATION { "citationItems" : [ { "id" : "ITEM-1", "itemData" : { "DOI" : "10.1068/c11126", "ISSN" : "0263-774X", "author" : [ { "dropping-particle" : "", "family" : "Bulkeley", "given" : "Harriet", "non-dropping-particle" : "", "parse-names" : false, "suffix" : "" }, { "dropping-particle" : "", "family" : "Andonova", "given" : "Liliana B.", "non-dropping-particle" : "", "parse-names" : false, "suffix" : "" }, { "dropping-particle" : "", "family" : "Backstrand", "given" : "Karin", "non-dropping-particle" : "", "parse-names" : false, "suffix" : "" }, { "dropping-particle" : "", "family" : "Betsill", "given" : "Michele M.", "non-dropping-particle" : "", "parse-names" : false, "suffix" : "" }, { "dropping-particle" : "", "family" : "Compagnon", "given" : "Daniel", "non-dropping-particle" : "", "parse-names" : false, "suffix" : "" }, { "dropping-particle" : "", "family" : "Duffy", "given" : "Rosaleen", "non-dropping-particle" : "", "parse-names" : false, "suffix" : "" }, { "dropping-particle" : "", "family" : "Kolk", "given" : "Ans", "non-dropping-particle" : "", "parse-names" : false, "suffix" : "" }, { "dropping-particle" : "", "family" : "Hoffmann", "given" : "Matthew", "non-dropping-particle" : "", "parse-names" : false, "suffix" : "" }, { "dropping-particle" : "", "family" : "Levy", "given" : "David", "non-dropping-particle" : "", "parse-names" : false, "suffix" : "" }, { "dropping-particle" : "", "family" : "Newell", "given" : "Peter", "non-dropping-particle" : "", "parse-names" : false, "suffix" : "" }, { "dropping-particle" : "", "family" : "Milledge", "given" : "Tori", "non-dropping-particle" : "", "parse-names" : false, "suffix" : "" }, { "dropping-particle" : "", "family" : "Paterson", "given" : "Matthew", "non-dropping-particle" : "", "parse-names" : false, "suffix" : "" }, { "dropping-particle" : "", "family" : "Pattberg", "given" : "Philipp", "non-dropping-particle" : "", "parse-names" : false, "suffix" : "" }, { "dropping-particle" : "", "family" : "VanDeveer", "given" : "Stacy D.", "non-dropping-particle" : "", "parse-names" : false, "suffix" : "" } ], "container-title" : "Environment and Planning C: Government and Policy", "id" : "ITEM-1", "issue" : "4", "issued" : { "date-parts" : [ [ "2012" ] ] }, "page" : "591-612", "title" : "Governing climate change transnationally: assessing the evidence from a database of sixty initiatives", "type" : "article-journal", "volume" : "30" }, "uris" : [ "http://www.mendeley.com/documents/?uuid=7733a668-dae1-41f2-b745-fd39a65b0275" ] }, { "id" : "ITEM-2", "itemData" : { "DOI" : "10.1016/j.cosust.2010.12.017", "ISSN" : "18773435", "author" : [ { "dropping-particle" : "", "family" : "Anguelovski", "given" : "Isabelle", "non-dropping-particle" : "", "parse-names" : false, "suffix" : "" }, { "dropping-particle" : "", "family" : "Carmin", "given" : "JoAnn", "non-dropping-particle" : "", "parse-names" : false, "suffix" : "" } ], "container-title" : "Current Opinion in Environmental Sustainability", "id" : "ITEM-2", "issue" : "3", "issued" : { "date-parts" : [ [ "2011", "5" ] ] }, "page" : "169-175", "publisher" : "Elsevier B.V.", "title" : "Something borrowed, everything new: innovation and institutionalization in urban climate governance", "type" : "article-journal", "volume" : "3" }, "uris" : [ "http://www.mendeley.com/documents/?uuid=f803fae1-7db9-41f9-aa81-2ff3158af7a4" ] }, { "id" : "ITEM-3", "itemData" : { "DOI" : "10.1162/glep.2009.9.2.52", "ISSN" : "1526-3800", "author" : [ { "dropping-particle" : "", "family" : "Andonova", "given" : "Liliana B.", "non-dropping-particle" : "", "parse-names" : false, "suffix" : "" }, { "dropping-particle" : "", "family" : "Betsill", "given" : "Michele M.", "non-dropping-particle" : "", "parse-names" : false, "suffix" : "" }, { "dropping-particle" : "", "family" : "Bulkeley", "given" : "Harriet", "non-dropping-particle" : "", "parse-names" : false, "suffix" : "" } ], "container-title" : "Global Environmental Politics", "id" : "ITEM-3", "issue" : "2", "issued" : { "date-parts" : [ [ "2009", "5" ] ] }, "page" : "52-73", "publisher" : "MIT Press", "title" : "Transnational Climate Governance", "type" : "article-journal", "volume" : "9" }, "uris" : [ "http://www.mendeley.com/documents/?uuid=1056560b-a00c-40d1-b617-9d5bbe6cc5d5" ] } ], "mendeley" : { "formattedCitation" : "(Andonova, Betsill, and Bulkeley 2009; Anguelovski and Carmin 2011; Bulkeley et al. 2012)", "plainTextFormattedCitation" : "(Andonova, Betsill, and Bulkeley 2009; Anguelovski and Carmin 2011; Bulkeley et al. 2012)", "previouslyFormattedCitation" : "(Bulkeley et al. 2012; Anguelovski and Carmin 2011; Andonova, Betsill, and Bulkeley 2009)" }, "properties" : { "noteIndex" : 0 }, "schema" : "https://github.com/citation-style-language/schema/raw/master/csl-citation.json" }</w:instrText>
      </w:r>
      <w:r w:rsidR="00D224A5">
        <w:rPr>
          <w:sz w:val="24"/>
        </w:rPr>
        <w:fldChar w:fldCharType="separate"/>
      </w:r>
      <w:r w:rsidR="0042667F" w:rsidRPr="0042667F">
        <w:rPr>
          <w:noProof/>
          <w:sz w:val="24"/>
        </w:rPr>
        <w:t>(Andonova, Betsill, and Bulkeley 2009; Anguelovski and Carmin 2011; Bulkeley et al. 2012)</w:t>
      </w:r>
      <w:r w:rsidR="00D224A5">
        <w:rPr>
          <w:sz w:val="24"/>
        </w:rPr>
        <w:fldChar w:fldCharType="end"/>
      </w:r>
      <w:r w:rsidR="009F3869" w:rsidRPr="004C14B0">
        <w:rPr>
          <w:sz w:val="24"/>
        </w:rPr>
        <w:t xml:space="preserve">. </w:t>
      </w:r>
      <w:r w:rsidR="000F1A19" w:rsidRPr="004C14B0">
        <w:rPr>
          <w:sz w:val="24"/>
        </w:rPr>
        <w:t xml:space="preserve">Transnational aid and philanthropic institutions such as the Rockefeller Foundation, the </w:t>
      </w:r>
      <w:r w:rsidR="001A0436">
        <w:rPr>
          <w:sz w:val="24"/>
        </w:rPr>
        <w:t>U.S.</w:t>
      </w:r>
      <w:r w:rsidR="000F1A19" w:rsidRPr="004C14B0">
        <w:rPr>
          <w:sz w:val="24"/>
        </w:rPr>
        <w:t xml:space="preserve"> Agency for International Development (USAID), </w:t>
      </w:r>
      <w:r w:rsidR="001A0436">
        <w:rPr>
          <w:sz w:val="24"/>
        </w:rPr>
        <w:t xml:space="preserve">the U.K. Department for International Development (DFID), </w:t>
      </w:r>
      <w:r w:rsidR="000F1A19" w:rsidRPr="004C14B0">
        <w:rPr>
          <w:sz w:val="24"/>
        </w:rPr>
        <w:t xml:space="preserve">the United National Development Programme (UNDP), and others have strongly advocated for programs that integrate and support both climate change adaptation and urban </w:t>
      </w:r>
      <w:r w:rsidR="00247AB2">
        <w:rPr>
          <w:sz w:val="24"/>
        </w:rPr>
        <w:t>socioeconomic</w:t>
      </w:r>
      <w:r w:rsidR="006E3312">
        <w:rPr>
          <w:sz w:val="24"/>
        </w:rPr>
        <w:t xml:space="preserve"> and spatial</w:t>
      </w:r>
      <w:r w:rsidR="00247AB2">
        <w:rPr>
          <w:sz w:val="24"/>
        </w:rPr>
        <w:t xml:space="preserve"> </w:t>
      </w:r>
      <w:r w:rsidR="000F1A19" w:rsidRPr="004C14B0">
        <w:rPr>
          <w:sz w:val="24"/>
        </w:rPr>
        <w:t>development</w:t>
      </w:r>
      <w:r w:rsidR="00500EDF">
        <w:rPr>
          <w:sz w:val="24"/>
        </w:rPr>
        <w:t xml:space="preserve"> </w:t>
      </w:r>
      <w:r w:rsidR="00500EDF">
        <w:rPr>
          <w:sz w:val="24"/>
        </w:rPr>
        <w:fldChar w:fldCharType="begin" w:fldLock="1"/>
      </w:r>
      <w:r w:rsidR="0042667F">
        <w:rPr>
          <w:sz w:val="24"/>
        </w:rPr>
        <w:instrText>ADDIN CSL_CITATION { "citationItems" : [ { "id" : "ITEM-1", "itemData" : { "DOI" : "10.1007/s00267-009-9273-0", "ISSN" : "1432-1009", "PMID" : "19224274", "abstract" : "The paper introduces the so-called climate change mainstreaming approach, where vulnerability and adaptation measures are assessed in the context of general development policy objectives. The approach is based on the application of a limited set of indicators. These indicators are selected as representatives of focal development policy objectives, and a stepwise approach for addressing climate change impacts, development linkages, and the economic, social and environmental dimensions related to vulnerability and adaptation are introduced. Within this context it is illustrated using three case studies how development policy indicators in practice can be used to assess climate change impacts and adaptation measures based on three case studies, namely a road project in flood prone areas of Mozambique, rainwater harvesting in the agricultural sector in Tanzania and malaria protection in Tanzania. The conclusions of the paper confirm that climate risks can be reduced at relatively low costs, but the uncertainty is still remaining about some of the wider development impacts of implementing climate change adaptation measures.", "author" : [ { "dropping-particle" : "", "family" : "Halsn\u00e6s", "given" : "Kirsten", "non-dropping-particle" : "", "parse-names" : false, "suffix" : "" }, { "dropping-particle" : "", "family" : "Tr\u00e6rup", "given" : "Sara L.M.", "non-dropping-particle" : "", "parse-names" : false, "suffix" : "" } ], "container-title" : "Environmental Management", "id" : "ITEM-1", "issue" : "5", "issued" : { "date-parts" : [ [ "2009", "5" ] ] }, "page" : "765-78", "title" : "Development and climate change: a mainstreaming approach for assessing economic, social, and environmental impacts of adaptation measures.", "title-short" : "Development and Climate Change", "type" : "article-journal", "volume" : "43" }, "uris" : [ "http://www.mendeley.com/documents/?uuid=2226872c-a952-492d-bcd7-041152a255f0" ] }, { "id" : "ITEM-2", "itemData" : { "DOI" : "10.1111/j.1759-5436.2004.tb00129.x", "ISSN" : "02655012", "author" : [ { "dropping-particle" : "", "family" : "Huq", "given" : "Saleemul", "non-dropping-particle" : "", "parse-names" : false, "suffix" : "" }, { "dropping-particle" : "", "family" : "Reid", "given" : "Hannah", "non-dropping-particle" : "", "parse-names" : false, "suffix" : "" } ], "container-title" : "IDS Bulletin", "id" : "ITEM-2", "issue" : "3", "issued" : { "date-parts" : [ [ "2004", "7" ] ] }, "page" : "15-21", "title" : "Mainstreaming Adaptation in Development", "type" : "article-journal", "volume" : "35" }, "uris" : [ "http://www.mendeley.com/documents/?uuid=ebf5147e-581d-48f8-bb62-6ca1e8c3fc98" ] }, { "id" : "ITEM-3", "itemData" : { "ISBN" : "1844077462", "editor" : [ { "dropping-particle" : "", "family" : "Bicknell", "given" : "Jane", "non-dropping-particle" : "", "parse-names" : false, "suffix" : "" }, { "dropping-particle" : "", "family" : "Dodman", "given" : "David", "non-dropping-particle" : "", "parse-names" : false, "suffix" : "" }, { "dropping-particle" : "", "family" : "Satterthwaite", "given" : "David", "non-dropping-particle" : "", "parse-names" : false, "suffix" : "" } ], "id" : "ITEM-3", "issued" : { "date-parts" : [ [ "2009" ] ] }, "number-of-pages" : "424", "publisher" : "Earthscan", "publisher-place" : "New York", "title" : "Adapting Cities to Climate Change: Understanding and Addressing the Development Challenges", "type" : "book" }, "uris" : [ "http://www.mendeley.com/documents/?uuid=c89c2106-ea28-494e-9b84-b48a4b20e58a" ] } ], "mendeley" : { "formattedCitation" : "(Bicknell, Dodman, and Satterthwaite 2009; Halsn\u00e6s and Tr\u00e6rup 2009; Huq and Reid 2004)", "plainTextFormattedCitation" : "(Bicknell, Dodman, and Satterthwaite 2009; Halsn\u00e6s and Tr\u00e6rup 2009; Huq and Reid 2004)", "previouslyFormattedCitation" : "(Halsn\u00e6s and Tr\u00e6rup 2009; Huq and Reid 2004; Bicknell, Dodman, and Satterthwaite 2009)" }, "properties" : { "noteIndex" : 0 }, "schema" : "https://github.com/citation-style-language/schema/raw/master/csl-citation.json" }</w:instrText>
      </w:r>
      <w:r w:rsidR="00500EDF">
        <w:rPr>
          <w:sz w:val="24"/>
        </w:rPr>
        <w:fldChar w:fldCharType="separate"/>
      </w:r>
      <w:r w:rsidR="0042667F" w:rsidRPr="0042667F">
        <w:rPr>
          <w:noProof/>
          <w:sz w:val="24"/>
        </w:rPr>
        <w:t>(Bicknell, Dodman, and Satterthwaite 2009; Halsnæs and Trærup 2009; Huq and Reid 2004)</w:t>
      </w:r>
      <w:r w:rsidR="00500EDF">
        <w:rPr>
          <w:sz w:val="24"/>
        </w:rPr>
        <w:fldChar w:fldCharType="end"/>
      </w:r>
      <w:r w:rsidR="000F1A19" w:rsidRPr="004C14B0">
        <w:rPr>
          <w:sz w:val="24"/>
        </w:rPr>
        <w:t>, arguing that combining these two objectives will help ensure the long-term resilience of cities</w:t>
      </w:r>
      <w:r w:rsidR="00D224A5">
        <w:rPr>
          <w:sz w:val="24"/>
        </w:rPr>
        <w:t xml:space="preserve"> </w:t>
      </w:r>
      <w:r w:rsidR="00D224A5">
        <w:rPr>
          <w:sz w:val="24"/>
        </w:rPr>
        <w:fldChar w:fldCharType="begin" w:fldLock="1"/>
      </w:r>
      <w:r w:rsidR="00D224A5">
        <w:rPr>
          <w:sz w:val="24"/>
        </w:rPr>
        <w:instrText>ADDIN CSL_CITATION { "citationItems" : [ { "id" : "ITEM-1", "itemData" : { "DOI" : "10.1787/5k3ttg88w8hh-en", "author" : [ { "dropping-particle" : "", "family" : "Carmin", "given" : "JoAnn", "non-dropping-particle" : "", "parse-names" : false, "suffix" : "" }, { "dropping-particle" : "", "family" : "Dodman", "given" : "David", "non-dropping-particle" : "", "parse-names" : false, "suffix" : "" }, { "dropping-particle" : "", "family" : "Chu", "given" : "Eric", "non-dropping-particle" : "", "parse-names" : false, "suffix" : "" } ], "collection-title" : "OECD Regional Development Working Paper", "id" : "ITEM-1", "issued" : { "date-parts" : [ [ "2013" ] ] }, "number" : "2013/26", "number-of-pages" : "48", "publisher" : "Organisation for Economic Co-operation and Development (OECD)", "publisher-place" : "Paris, France", "title" : "Urban Climate Adaptation and Leadership: From Conceptual to Practical Understanding", "type" : "report" }, "uris" : [ "http://www.mendeley.com/documents/?uuid=ed0734ef-1444-42c7-8372-b5d313406590" ] } ], "mendeley" : { "formattedCitation" : "(Carmin, Dodman, and Chu 2013)", "plainTextFormattedCitation" : "(Carmin, Dodman, and Chu 2013)", "previouslyFormattedCitation" : "(Carmin, Dodman, and Chu 2013)" }, "properties" : { "noteIndex" : 0 }, "schema" : "https://github.com/citation-style-language/schema/raw/master/csl-citation.json" }</w:instrText>
      </w:r>
      <w:r w:rsidR="00D224A5">
        <w:rPr>
          <w:sz w:val="24"/>
        </w:rPr>
        <w:fldChar w:fldCharType="separate"/>
      </w:r>
      <w:r w:rsidR="00D224A5" w:rsidRPr="00D224A5">
        <w:rPr>
          <w:noProof/>
          <w:sz w:val="24"/>
        </w:rPr>
        <w:t>(Carmin, Dodman, and Chu 2013)</w:t>
      </w:r>
      <w:r w:rsidR="00D224A5">
        <w:rPr>
          <w:sz w:val="24"/>
        </w:rPr>
        <w:fldChar w:fldCharType="end"/>
      </w:r>
      <w:r w:rsidR="000F1A19" w:rsidRPr="004C14B0">
        <w:rPr>
          <w:sz w:val="24"/>
        </w:rPr>
        <w:t xml:space="preserve">. </w:t>
      </w:r>
      <w:r w:rsidR="009F3869" w:rsidRPr="004C14B0">
        <w:rPr>
          <w:sz w:val="24"/>
        </w:rPr>
        <w:t>However</w:t>
      </w:r>
      <w:r w:rsidR="00525B56" w:rsidRPr="004C14B0">
        <w:rPr>
          <w:sz w:val="24"/>
        </w:rPr>
        <w:t>,</w:t>
      </w:r>
      <w:r w:rsidR="009F3869" w:rsidRPr="004C14B0">
        <w:rPr>
          <w:sz w:val="24"/>
        </w:rPr>
        <w:t xml:space="preserve"> </w:t>
      </w:r>
      <w:r w:rsidR="0030316C" w:rsidRPr="004C14B0">
        <w:rPr>
          <w:sz w:val="24"/>
        </w:rPr>
        <w:t xml:space="preserve">scholars of urban adaptation </w:t>
      </w:r>
      <w:r w:rsidR="0071238D" w:rsidRPr="004C14B0">
        <w:rPr>
          <w:sz w:val="24"/>
        </w:rPr>
        <w:t xml:space="preserve">and transnational urban governance </w:t>
      </w:r>
      <w:r w:rsidR="0030316C" w:rsidRPr="004C14B0">
        <w:rPr>
          <w:sz w:val="24"/>
        </w:rPr>
        <w:t xml:space="preserve">have yet to </w:t>
      </w:r>
      <w:r w:rsidRPr="004C14B0">
        <w:rPr>
          <w:sz w:val="24"/>
        </w:rPr>
        <w:t>understand</w:t>
      </w:r>
      <w:r w:rsidR="0083667C" w:rsidRPr="004C14B0">
        <w:rPr>
          <w:sz w:val="24"/>
        </w:rPr>
        <w:t xml:space="preserve"> whether such external interventions have long-lastin</w:t>
      </w:r>
      <w:r w:rsidR="00500EDF">
        <w:rPr>
          <w:sz w:val="24"/>
        </w:rPr>
        <w:t xml:space="preserve">g effects on the sustainability, </w:t>
      </w:r>
      <w:r w:rsidR="0083667C" w:rsidRPr="004C14B0">
        <w:rPr>
          <w:sz w:val="24"/>
        </w:rPr>
        <w:t>institutionalization</w:t>
      </w:r>
      <w:r w:rsidR="00500EDF">
        <w:rPr>
          <w:sz w:val="24"/>
        </w:rPr>
        <w:t>, and justice</w:t>
      </w:r>
      <w:r w:rsidR="0083667C" w:rsidRPr="004C14B0">
        <w:rPr>
          <w:sz w:val="24"/>
        </w:rPr>
        <w:t xml:space="preserve"> of </w:t>
      </w:r>
      <w:r w:rsidR="0071238D" w:rsidRPr="004C14B0">
        <w:rPr>
          <w:sz w:val="24"/>
        </w:rPr>
        <w:t xml:space="preserve">urban climate </w:t>
      </w:r>
      <w:r w:rsidR="0083667C" w:rsidRPr="004C14B0">
        <w:rPr>
          <w:sz w:val="24"/>
        </w:rPr>
        <w:t>adaptation programs</w:t>
      </w:r>
      <w:r w:rsidR="00D224A5">
        <w:rPr>
          <w:sz w:val="24"/>
        </w:rPr>
        <w:t xml:space="preserve"> </w:t>
      </w:r>
      <w:r w:rsidR="00D224A5">
        <w:rPr>
          <w:sz w:val="24"/>
        </w:rPr>
        <w:fldChar w:fldCharType="begin" w:fldLock="1"/>
      </w:r>
      <w:r w:rsidR="0042667F">
        <w:rPr>
          <w:sz w:val="24"/>
        </w:rPr>
        <w:instrText>ADDIN CSL_CITATION { "citationItems" : [ { "id" : "ITEM-1", "itemData" : { "DOI" : "10.1080/14693062.2015.1019822", "ISSN" : "1469-3062", "author" : [ { "dropping-particle" : "", "family" : "Chu", "given" : "Eric", "non-dropping-particle" : "", "parse-names" : false, "suffix" : "" }, { "dropping-particle" : "", "family" : "Anguelovski", "given" : "Isabelle", "non-dropping-particle" : "", "parse-names" : false, "suffix" : "" }, { "dropping-particle" : "", "family" : "Carmin", "given" : "JoAnn", "non-dropping-particle" : "", "parse-names" : false, "suffix" : "" } ], "container-title" : "Climate Policy", "id" : "ITEM-1", "issued" : { "date-parts" : [ [ "2015", "3", "27" ] ] }, "page" : "1-21", "title" : "Inclusive approaches to urban climate adaptation planning and implementation in the Global South", "type" : "article-journal" }, "uris" : [ "http://www.mendeley.com/documents/?uuid=f06af067-f811-43cb-840a-ee52a0744c42" ] }, { "id" : "ITEM-2", "itemData" : { "author" : [ { "dropping-particle" : "", "family" : "Chu", "given" : "Eric", "non-dropping-particle" : "", "parse-names" : false, "suffix" : "" } ], "container-title" : "Urban Opportunities: Perspectives on Climate Change, Resilience, Inclusion, and the Informal Economy", "editor" : [ { "dropping-particle" : "", "family" : "Garland", "given" : "Alison", "non-dropping-particle" : "", "parse-names" : false, "suffix" : "" } ], "id" : "ITEM-2", "issued" : { "date-parts" : [ [ "2015" ] ] }, "page" : "6-29", "publisher" : "The Woodrow Wilson Center Press", "publisher-place" : "Washington, DC", "title" : "Urban Development and Climate Adaptation: Implications for Policymaking and Governance in Indian Cities", "type" : "chapter" }, "uris" : [ "http://www.mendeley.com/documents/?uuid=d8f62fcf-eaa1-470d-b0d9-9ea2ff4974e0" ] }, { "id" : "ITEM-3", "itemData" : { "DOI" : "10.1016/j.gloenvcha.2014.01.009", "ISSN" : "09593780", "abstract" : "Debates about climate justice have mainly occurred at the international scale, and have focussed on the rights and responsibilities of nation-states to either be protected from the effects of climate change, or to take action to reduce emissions or support adaptation. In this paper, we argue that it is both productive and necessary to examine how climate justice is being pursued at the urban scale, which brings into focus the need for attention to issues of recognition as well as rights and responsibilities. Building on work from environmental justice, which has conceptualized justice as trivalent, we propose that climate justice can be understood as a pyramid, the faces of which are distributions, procedures, rights, responsibilities and recognition. We then apply this conceptual framework to examine climate change interventions in five cities; Bangalore, Monterrey, Hong Kong, Philadelphia and Berlin. Arguing that the politics and practices of urban climate change interventions are constantly engaging with and refracting the idea of justice, we examine how justice was articulated, practiced and contested across our cases. The perspective of recognition emerges as a particularly useful entry point through which to explore the types of rights, responsibilities, distributions and procedures required to respond justly to climate change. We conclude by reflecting on our framework, arguing that it is useful both as an analytical device to interrogate climate justice and to shape the design of climate change interventions which seek to ensure climate justice. ?? 2014 Elsevier Ltd. All rights reserved.", "author" : [ { "dropping-particle" : "", "family" : "Bulkeley", "given" : "Harriet", "non-dropping-particle" : "", "parse-names" : false, "suffix" : "" }, { "dropping-particle" : "", "family" : "Edwards", "given" : "Gareth A. S.", "non-dropping-particle" : "", "parse-names" : false, "suffix" : "" }, { "dropping-particle" : "", "family" : "Fuller", "given" : "Sara", "non-dropping-particle" : "", "parse-names" : false, "suffix" : "" } ], "container-title" : "Global Environmental Change", "id" : "ITEM-3", "issued" : { "date-parts" : [ [ "2014" ] ] }, "page" : "31-40", "title" : "Contesting climate justice in the city: Examining politics and practice in urban climate change experiments", "type" : "article-journal", "volume" : "25" }, "uris" : [ "http://www.mendeley.com/documents/?uuid=c9b2b830-c48e-4c3c-b019-764996b26250" ] } ], "mendeley" : { "formattedCitation" : "(Bulkeley, Edwards, and Fuller 2014; Chu, Anguelovski, and Carmin 2015; Chu 2015)", "plainTextFormattedCitation" : "(Bulkeley, Edwards, and Fuller 2014; Chu, Anguelovski, and Carmin 2015; Chu 2015)", "previouslyFormattedCitation" : "(Chu, Anguelovski, and Carmin 2015; Chu 2015; Bulkeley, Edwards, and Fuller 2014)" }, "properties" : { "noteIndex" : 0 }, "schema" : "https://github.com/citation-style-language/schema/raw/master/csl-citation.json" }</w:instrText>
      </w:r>
      <w:r w:rsidR="00D224A5">
        <w:rPr>
          <w:sz w:val="24"/>
        </w:rPr>
        <w:fldChar w:fldCharType="separate"/>
      </w:r>
      <w:r w:rsidR="0042667F" w:rsidRPr="0042667F">
        <w:rPr>
          <w:noProof/>
          <w:sz w:val="24"/>
        </w:rPr>
        <w:t>(Bulkeley, Edwards, and Fuller 2014; Chu, Anguelovski, and Carmin 2015; Chu 2015)</w:t>
      </w:r>
      <w:r w:rsidR="00D224A5">
        <w:rPr>
          <w:sz w:val="24"/>
        </w:rPr>
        <w:fldChar w:fldCharType="end"/>
      </w:r>
      <w:r w:rsidR="0083667C" w:rsidRPr="004C14B0">
        <w:rPr>
          <w:sz w:val="24"/>
        </w:rPr>
        <w:t>.</w:t>
      </w:r>
      <w:r w:rsidR="00460FED" w:rsidRPr="004C14B0">
        <w:rPr>
          <w:sz w:val="24"/>
        </w:rPr>
        <w:t xml:space="preserve"> </w:t>
      </w:r>
      <w:r w:rsidR="0083667C" w:rsidRPr="004C14B0">
        <w:rPr>
          <w:sz w:val="24"/>
        </w:rPr>
        <w:t xml:space="preserve">In this </w:t>
      </w:r>
      <w:r w:rsidRPr="004C14B0">
        <w:rPr>
          <w:sz w:val="24"/>
        </w:rPr>
        <w:t>paper</w:t>
      </w:r>
      <w:r w:rsidR="0083667C" w:rsidRPr="004C14B0">
        <w:rPr>
          <w:sz w:val="24"/>
        </w:rPr>
        <w:t xml:space="preserve">, I draw </w:t>
      </w:r>
      <w:r w:rsidR="0030316C" w:rsidRPr="004C14B0">
        <w:rPr>
          <w:sz w:val="24"/>
        </w:rPr>
        <w:t xml:space="preserve">on experiences </w:t>
      </w:r>
      <w:r w:rsidRPr="004C14B0">
        <w:rPr>
          <w:sz w:val="24"/>
        </w:rPr>
        <w:t>from</w:t>
      </w:r>
      <w:r w:rsidR="0030316C" w:rsidRPr="004C14B0">
        <w:rPr>
          <w:sz w:val="24"/>
        </w:rPr>
        <w:t xml:space="preserve"> three cities</w:t>
      </w:r>
      <w:r w:rsidR="0083667C" w:rsidRPr="004C14B0">
        <w:rPr>
          <w:sz w:val="24"/>
        </w:rPr>
        <w:t xml:space="preserve"> </w:t>
      </w:r>
      <w:r w:rsidR="0030316C" w:rsidRPr="004C14B0">
        <w:rPr>
          <w:sz w:val="24"/>
        </w:rPr>
        <w:t>in</w:t>
      </w:r>
      <w:r w:rsidR="0083667C" w:rsidRPr="004C14B0">
        <w:rPr>
          <w:sz w:val="24"/>
        </w:rPr>
        <w:t xml:space="preserve"> India </w:t>
      </w:r>
      <w:r w:rsidR="0030316C" w:rsidRPr="004C14B0">
        <w:rPr>
          <w:sz w:val="24"/>
        </w:rPr>
        <w:t xml:space="preserve">– Surat, Indore, and </w:t>
      </w:r>
      <w:r w:rsidR="0030316C" w:rsidRPr="004C14B0">
        <w:rPr>
          <w:sz w:val="24"/>
        </w:rPr>
        <w:lastRenderedPageBreak/>
        <w:t xml:space="preserve">Bhubaneswar – </w:t>
      </w:r>
      <w:r w:rsidR="0083667C" w:rsidRPr="004C14B0">
        <w:rPr>
          <w:sz w:val="24"/>
        </w:rPr>
        <w:t xml:space="preserve">to </w:t>
      </w:r>
      <w:r w:rsidR="0030316C" w:rsidRPr="004C14B0">
        <w:rPr>
          <w:sz w:val="24"/>
        </w:rPr>
        <w:t>analyze</w:t>
      </w:r>
      <w:r w:rsidR="0083667C" w:rsidRPr="004C14B0">
        <w:rPr>
          <w:sz w:val="24"/>
        </w:rPr>
        <w:t xml:space="preserve"> the multilevel political, institutional, and financial dynamics that link local adaptation governance processes with </w:t>
      </w:r>
      <w:r w:rsidR="00992B15" w:rsidRPr="004C14B0">
        <w:rPr>
          <w:sz w:val="24"/>
        </w:rPr>
        <w:t xml:space="preserve">their </w:t>
      </w:r>
      <w:r w:rsidR="0083667C" w:rsidRPr="004C14B0">
        <w:rPr>
          <w:sz w:val="24"/>
        </w:rPr>
        <w:t>supporting</w:t>
      </w:r>
      <w:r w:rsidRPr="004C14B0">
        <w:rPr>
          <w:sz w:val="24"/>
        </w:rPr>
        <w:t xml:space="preserve"> transnational</w:t>
      </w:r>
      <w:r w:rsidR="0083667C" w:rsidRPr="004C14B0">
        <w:rPr>
          <w:sz w:val="24"/>
        </w:rPr>
        <w:t xml:space="preserve"> actors and institutions. </w:t>
      </w:r>
    </w:p>
    <w:p w14:paraId="4AD5D23B" w14:textId="77777777" w:rsidR="000F1A19" w:rsidRPr="004C14B0" w:rsidRDefault="000F1A19" w:rsidP="00992B15">
      <w:pPr>
        <w:spacing w:line="360" w:lineRule="auto"/>
        <w:ind w:firstLine="720"/>
        <w:jc w:val="both"/>
        <w:rPr>
          <w:sz w:val="24"/>
        </w:rPr>
      </w:pPr>
    </w:p>
    <w:p w14:paraId="21E4D2C5" w14:textId="5EF423C2" w:rsidR="003628A3" w:rsidRPr="004C14B0" w:rsidRDefault="00C61A9E" w:rsidP="00C61A9E">
      <w:pPr>
        <w:spacing w:line="360" w:lineRule="auto"/>
        <w:ind w:firstLine="720"/>
        <w:jc w:val="both"/>
        <w:rPr>
          <w:sz w:val="24"/>
        </w:rPr>
      </w:pPr>
      <w:r w:rsidRPr="004C14B0">
        <w:rPr>
          <w:sz w:val="24"/>
        </w:rPr>
        <w:t xml:space="preserve">This paper draws on a comparative case study method based on semi-structured interviews, participant observation, and document analysis techniques conducted in Surat, Indore, and Bhubaneswar between 2011 and 2015. </w:t>
      </w:r>
      <w:r w:rsidR="0071640B" w:rsidRPr="004C14B0">
        <w:rPr>
          <w:sz w:val="24"/>
        </w:rPr>
        <w:t xml:space="preserve">In the study, </w:t>
      </w:r>
      <w:r w:rsidR="000F1A19" w:rsidRPr="004C14B0">
        <w:rPr>
          <w:sz w:val="24"/>
        </w:rPr>
        <w:t>I find that current capacity deficits in India</w:t>
      </w:r>
      <w:r w:rsidR="00A26731" w:rsidRPr="004C14B0">
        <w:rPr>
          <w:sz w:val="24"/>
        </w:rPr>
        <w:t>n cities</w:t>
      </w:r>
      <w:r w:rsidR="000F1A19" w:rsidRPr="004C14B0">
        <w:rPr>
          <w:sz w:val="24"/>
        </w:rPr>
        <w:t xml:space="preserve"> indeed allow external actors to intervene in catalyzing adaptation, but this relationship becomes more dialectical farther into the planning and implementation stages. Urban climate governance </w:t>
      </w:r>
      <w:r w:rsidR="00247AB2">
        <w:rPr>
          <w:sz w:val="24"/>
        </w:rPr>
        <w:t xml:space="preserve">thus </w:t>
      </w:r>
      <w:r w:rsidR="000F1A19" w:rsidRPr="004C14B0">
        <w:rPr>
          <w:sz w:val="24"/>
        </w:rPr>
        <w:t xml:space="preserve">relies on </w:t>
      </w:r>
      <w:r w:rsidR="003628A3" w:rsidRPr="004C14B0">
        <w:rPr>
          <w:i/>
          <w:sz w:val="24"/>
        </w:rPr>
        <w:t xml:space="preserve">street-level </w:t>
      </w:r>
      <w:r w:rsidR="000F1A19" w:rsidRPr="004C14B0">
        <w:rPr>
          <w:i/>
          <w:sz w:val="24"/>
        </w:rPr>
        <w:t>processes of translation</w:t>
      </w:r>
      <w:r w:rsidR="000F1A19" w:rsidRPr="004C14B0">
        <w:rPr>
          <w:sz w:val="24"/>
        </w:rPr>
        <w:t>, which are systems of policy and planning pathways characterized by the coproduction of knowledge, co-creation of options, and inter-institutionalization of standards, practices, and behaviors.</w:t>
      </w:r>
      <w:r w:rsidR="0071238D" w:rsidRPr="004C14B0">
        <w:rPr>
          <w:sz w:val="24"/>
        </w:rPr>
        <w:t xml:space="preserve"> </w:t>
      </w:r>
      <w:r w:rsidR="000F1A19" w:rsidRPr="004C14B0">
        <w:rPr>
          <w:sz w:val="24"/>
        </w:rPr>
        <w:t xml:space="preserve">In this context, cities are not in fact unidirectional recipients of external aid and support; rather, cities are taking ownership over how external funds get implemented, which urban actors participate in the process, and why certain sectors and populations receive more support than others. </w:t>
      </w:r>
      <w:r w:rsidR="00E31874" w:rsidRPr="004C14B0">
        <w:rPr>
          <w:sz w:val="24"/>
        </w:rPr>
        <w:t>A particular actor’s ability to exert authority over how adaptation is financed, bureaucratized, and built across the urban landscape then yields different patterns of adaptation. This finding therefore reasserts the role of urban political actors operating within the global climate regime and the marketplace for climate finance.</w:t>
      </w:r>
    </w:p>
    <w:p w14:paraId="7BEF1C3A" w14:textId="77777777" w:rsidR="003628A3" w:rsidRPr="004C14B0" w:rsidRDefault="003628A3" w:rsidP="00C61A9E">
      <w:pPr>
        <w:spacing w:line="360" w:lineRule="auto"/>
        <w:ind w:firstLine="720"/>
        <w:jc w:val="both"/>
        <w:rPr>
          <w:sz w:val="24"/>
        </w:rPr>
      </w:pPr>
    </w:p>
    <w:p w14:paraId="033AF860" w14:textId="4BD39073" w:rsidR="000F1A19" w:rsidRPr="004C14B0" w:rsidRDefault="000F1A19" w:rsidP="003628A3">
      <w:pPr>
        <w:spacing w:line="360" w:lineRule="auto"/>
        <w:ind w:firstLine="720"/>
        <w:jc w:val="both"/>
        <w:rPr>
          <w:sz w:val="24"/>
        </w:rPr>
      </w:pPr>
      <w:r w:rsidRPr="004C14B0">
        <w:rPr>
          <w:sz w:val="24"/>
        </w:rPr>
        <w:t xml:space="preserve">However, as cities gain authority over how external </w:t>
      </w:r>
      <w:r w:rsidR="004E664A">
        <w:rPr>
          <w:sz w:val="24"/>
        </w:rPr>
        <w:t xml:space="preserve">climate </w:t>
      </w:r>
      <w:r w:rsidRPr="004C14B0">
        <w:rPr>
          <w:sz w:val="24"/>
        </w:rPr>
        <w:t xml:space="preserve">adaptation mandates get translated into concrete </w:t>
      </w:r>
      <w:r w:rsidR="00CC0C99">
        <w:rPr>
          <w:sz w:val="24"/>
        </w:rPr>
        <w:t xml:space="preserve">planning </w:t>
      </w:r>
      <w:r w:rsidRPr="004C14B0">
        <w:rPr>
          <w:sz w:val="24"/>
        </w:rPr>
        <w:t xml:space="preserve">programs and </w:t>
      </w:r>
      <w:r w:rsidR="00CC0C99">
        <w:rPr>
          <w:sz w:val="24"/>
        </w:rPr>
        <w:t xml:space="preserve">infrastructure </w:t>
      </w:r>
      <w:r w:rsidRPr="004C14B0">
        <w:rPr>
          <w:sz w:val="24"/>
        </w:rPr>
        <w:t xml:space="preserve">interventions, this simultaneously creates more opportunities for local </w:t>
      </w:r>
      <w:r w:rsidR="00253C81">
        <w:rPr>
          <w:sz w:val="24"/>
        </w:rPr>
        <w:t xml:space="preserve">government </w:t>
      </w:r>
      <w:r w:rsidRPr="004C14B0">
        <w:rPr>
          <w:sz w:val="24"/>
        </w:rPr>
        <w:t>authorities to exclude certain populations in decision-making. The pursuit of urban resilience can therefore become a moniker for further co-optation of political power and for entrenching existing</w:t>
      </w:r>
      <w:r w:rsidR="00D971D2">
        <w:rPr>
          <w:sz w:val="24"/>
        </w:rPr>
        <w:t xml:space="preserve"> urban socioeconomic injustices</w:t>
      </w:r>
      <w:r w:rsidR="00295229">
        <w:rPr>
          <w:sz w:val="24"/>
        </w:rPr>
        <w:t xml:space="preserve">, with particularly grave consequences </w:t>
      </w:r>
      <w:r w:rsidR="0004010B">
        <w:rPr>
          <w:sz w:val="24"/>
        </w:rPr>
        <w:t>for</w:t>
      </w:r>
      <w:r w:rsidR="00295229">
        <w:rPr>
          <w:sz w:val="24"/>
        </w:rPr>
        <w:t xml:space="preserve"> marginalized and vulnerable urban poor communities</w:t>
      </w:r>
      <w:r w:rsidR="00500EDF">
        <w:rPr>
          <w:sz w:val="24"/>
        </w:rPr>
        <w:t xml:space="preserve"> </w:t>
      </w:r>
      <w:r w:rsidR="00500EDF">
        <w:rPr>
          <w:sz w:val="24"/>
        </w:rPr>
        <w:fldChar w:fldCharType="begin" w:fldLock="1"/>
      </w:r>
      <w:r w:rsidR="0042667F">
        <w:rPr>
          <w:sz w:val="24"/>
        </w:rPr>
        <w:instrText>ADDIN CSL_CITATION { "citationItems" : [ { "id" : "ITEM-1", "itemData" : { "author" : [ { "dropping-particle" : "", "family" : "Shi", "given" : "Linda", "non-dropping-particle" : "", "parse-names" : false, "suffix" : "" }, { "dropping-particle" : "", "family" : "Chu", "given" : "Eric", "non-dropping-particle" : "", "parse-names" : false, "suffix" : "" }, { "dropping-particle" : "", "family" : "Anguelovski", "given" : "Isabelle", "non-dropping-particle" : "", "parse-names" : false, "suffix" : "" }, { "dropping-particle" : "", "family" : "Aylett", "given" : "Alexander", "non-dropping-particle" : "", "parse-names" : false, "suffix" : "" }, { "dropping-particle" : "", "family" : "Debats", "given" : "Jessica", "non-dropping-particle" : "", "parse-names" : false, "suffix" : "" }, { "dropping-particle" : "", "family" : "Goh", "given" : "Kian", "non-dropping-particle" : "", "parse-names" : false, "suffix" : "" }, { "dropping-particle" : "", "family" : "Schenk", "given" : "Todd", "non-dropping-particle" : "", "parse-names" : false, "suffix" : "" }, { "dropping-particle" : "", "family" : "Seto", "given" : "Karen C.", "non-dropping-particle" : "", "parse-names" : false, "suffix" : "" }, { "dropping-particle" : "", "family" : "Dodman", "given" : "David", "non-dropping-particle" : "", "parse-names" : false, "suffix" : "" }, { "dropping-particle" : "", "family" : "Roberts", "given" : "Debra", "non-dropping-particle" : "", "parse-names" : false, "suffix" : "" }, { "dropping-particle" : "", "family" : "Roberts", "given" : "J. Timmons", "non-dropping-particle" : "", "parse-names" : false, "suffix" : "" }, { "dropping-particle" : "", "family" : "VanDeveer", "given" : "Stacy D.", "non-dropping-particle" : "", "parse-names" : false, "suffix" : "" } ], "container-title" : "Nature Climate Change", "id" : "ITEM-1", "issued" : { "date-parts" : [ [ "2015" ] ] }, "title" : "Roadmap towards Justice in Urban Climate Adaptation Research", "type" : "article-journal" }, "uris" : [ "http://www.mendeley.com/documents/?uuid=69c55a7e-e57a-4544-b999-ec87015bb4da" ] } ], "mendeley" : { "formattedCitation" : "(Shi et al. 2015)" }, "properties" : { "noteIndex" : 0 }, "schema" : "https://github.com/citation-style-language/schema/raw/master/csl-citation.json" }</w:instrText>
      </w:r>
      <w:r w:rsidR="00500EDF">
        <w:rPr>
          <w:sz w:val="24"/>
        </w:rPr>
        <w:fldChar w:fldCharType="separate"/>
      </w:r>
      <w:r w:rsidR="0042667F" w:rsidRPr="0042667F">
        <w:rPr>
          <w:noProof/>
          <w:sz w:val="24"/>
        </w:rPr>
        <w:t>(</w:t>
      </w:r>
      <w:r w:rsidR="0042667F">
        <w:rPr>
          <w:noProof/>
          <w:sz w:val="24"/>
        </w:rPr>
        <w:t xml:space="preserve">see </w:t>
      </w:r>
      <w:r w:rsidR="0042667F" w:rsidRPr="0042667F">
        <w:rPr>
          <w:noProof/>
          <w:sz w:val="24"/>
        </w:rPr>
        <w:t>Shi et al. 2015)</w:t>
      </w:r>
      <w:r w:rsidR="00500EDF">
        <w:rPr>
          <w:sz w:val="24"/>
        </w:rPr>
        <w:fldChar w:fldCharType="end"/>
      </w:r>
      <w:r w:rsidR="00295229">
        <w:rPr>
          <w:sz w:val="24"/>
        </w:rPr>
        <w:t>.</w:t>
      </w:r>
      <w:r w:rsidRPr="004C14B0">
        <w:rPr>
          <w:sz w:val="24"/>
        </w:rPr>
        <w:t xml:space="preserve"> </w:t>
      </w:r>
      <w:r w:rsidR="003628A3" w:rsidRPr="004C14B0">
        <w:rPr>
          <w:sz w:val="24"/>
        </w:rPr>
        <w:t>As a result</w:t>
      </w:r>
      <w:r w:rsidRPr="004C14B0">
        <w:rPr>
          <w:sz w:val="24"/>
        </w:rPr>
        <w:t xml:space="preserve">, in response to rising urban inequalities attributed to current and pipeline </w:t>
      </w:r>
      <w:r w:rsidR="00846B54">
        <w:rPr>
          <w:sz w:val="24"/>
        </w:rPr>
        <w:t xml:space="preserve">climate </w:t>
      </w:r>
      <w:r w:rsidRPr="004C14B0">
        <w:rPr>
          <w:sz w:val="24"/>
        </w:rPr>
        <w:t xml:space="preserve">adaptation interventions, I present a framework for evaluating </w:t>
      </w:r>
      <w:r w:rsidRPr="004C14B0">
        <w:rPr>
          <w:i/>
          <w:sz w:val="24"/>
        </w:rPr>
        <w:t>climate justice from below</w:t>
      </w:r>
      <w:r w:rsidRPr="004C14B0">
        <w:rPr>
          <w:sz w:val="24"/>
        </w:rPr>
        <w:t xml:space="preserve">. This concept takes into account how </w:t>
      </w:r>
      <w:r w:rsidR="006E3312">
        <w:rPr>
          <w:sz w:val="24"/>
        </w:rPr>
        <w:t xml:space="preserve">climate </w:t>
      </w:r>
      <w:r w:rsidRPr="004C14B0">
        <w:rPr>
          <w:sz w:val="24"/>
        </w:rPr>
        <w:t xml:space="preserve">adaptation is mainstreamed into urban development and its relationship to broader socioeconomic transformations at a global scale. I conclude that the ability to mitigate existing power imbalances rests on the restructuring of governance </w:t>
      </w:r>
      <w:r w:rsidRPr="004C14B0">
        <w:rPr>
          <w:sz w:val="24"/>
        </w:rPr>
        <w:lastRenderedPageBreak/>
        <w:t xml:space="preserve">arrangements available to marginalized communities to advocate for their own interests in the </w:t>
      </w:r>
      <w:r w:rsidRPr="006E3312">
        <w:rPr>
          <w:i/>
          <w:sz w:val="24"/>
        </w:rPr>
        <w:t>street-level</w:t>
      </w:r>
      <w:r w:rsidRPr="004C14B0">
        <w:rPr>
          <w:sz w:val="24"/>
        </w:rPr>
        <w:t xml:space="preserve"> resilience-making process. </w:t>
      </w:r>
    </w:p>
    <w:p w14:paraId="04BBD9E0" w14:textId="77777777" w:rsidR="0083667C" w:rsidRPr="004C14B0" w:rsidRDefault="0083667C">
      <w:pPr>
        <w:rPr>
          <w:sz w:val="24"/>
        </w:rPr>
      </w:pPr>
    </w:p>
    <w:p w14:paraId="52BBC5D8" w14:textId="77777777" w:rsidR="00E31874" w:rsidRPr="004C14B0" w:rsidRDefault="00E31874">
      <w:pPr>
        <w:rPr>
          <w:sz w:val="24"/>
        </w:rPr>
      </w:pPr>
    </w:p>
    <w:p w14:paraId="693D4A17" w14:textId="77777777" w:rsidR="00500EDF" w:rsidRDefault="0006712D" w:rsidP="006E3312">
      <w:pPr>
        <w:jc w:val="both"/>
        <w:rPr>
          <w:sz w:val="24"/>
          <w:u w:val="single"/>
        </w:rPr>
      </w:pPr>
      <w:r w:rsidRPr="002677CD">
        <w:rPr>
          <w:sz w:val="24"/>
          <w:u w:val="single"/>
        </w:rPr>
        <w:t>Key words</w:t>
      </w:r>
    </w:p>
    <w:p w14:paraId="763655B9" w14:textId="77777777" w:rsidR="00500EDF" w:rsidRDefault="00500EDF" w:rsidP="006E3312">
      <w:pPr>
        <w:jc w:val="both"/>
        <w:rPr>
          <w:sz w:val="24"/>
          <w:u w:val="single"/>
        </w:rPr>
      </w:pPr>
    </w:p>
    <w:p w14:paraId="281CCF09" w14:textId="6F504A11" w:rsidR="0006712D" w:rsidRDefault="0006712D" w:rsidP="006E3312">
      <w:pPr>
        <w:jc w:val="both"/>
        <w:rPr>
          <w:sz w:val="24"/>
        </w:rPr>
      </w:pPr>
      <w:r w:rsidRPr="004C14B0">
        <w:rPr>
          <w:sz w:val="24"/>
        </w:rPr>
        <w:t>Climate change</w:t>
      </w:r>
      <w:r w:rsidR="00E31874" w:rsidRPr="004C14B0">
        <w:rPr>
          <w:sz w:val="24"/>
        </w:rPr>
        <w:t xml:space="preserve"> adaptation</w:t>
      </w:r>
      <w:r w:rsidRPr="004C14B0">
        <w:rPr>
          <w:sz w:val="24"/>
        </w:rPr>
        <w:t xml:space="preserve">; </w:t>
      </w:r>
      <w:r w:rsidR="00E31874" w:rsidRPr="004C14B0">
        <w:rPr>
          <w:sz w:val="24"/>
        </w:rPr>
        <w:t xml:space="preserve">planning; </w:t>
      </w:r>
      <w:r w:rsidRPr="004C14B0">
        <w:rPr>
          <w:sz w:val="24"/>
        </w:rPr>
        <w:t xml:space="preserve">development; cities; governance; </w:t>
      </w:r>
      <w:r w:rsidR="00E31874" w:rsidRPr="004C14B0">
        <w:rPr>
          <w:sz w:val="24"/>
        </w:rPr>
        <w:t xml:space="preserve">justice; </w:t>
      </w:r>
      <w:r w:rsidRPr="004C14B0">
        <w:rPr>
          <w:sz w:val="24"/>
        </w:rPr>
        <w:t>India</w:t>
      </w:r>
    </w:p>
    <w:p w14:paraId="4A407897" w14:textId="77777777" w:rsidR="00500EDF" w:rsidRDefault="00500EDF" w:rsidP="006E3312">
      <w:pPr>
        <w:jc w:val="both"/>
        <w:rPr>
          <w:sz w:val="24"/>
        </w:rPr>
      </w:pPr>
    </w:p>
    <w:p w14:paraId="265F19AA" w14:textId="77777777" w:rsidR="00500EDF" w:rsidRDefault="00500EDF" w:rsidP="006E3312">
      <w:pPr>
        <w:jc w:val="both"/>
        <w:rPr>
          <w:sz w:val="24"/>
        </w:rPr>
      </w:pPr>
    </w:p>
    <w:p w14:paraId="76F9AAED" w14:textId="77777777" w:rsidR="0001735D" w:rsidRDefault="0001735D" w:rsidP="006E3312">
      <w:pPr>
        <w:jc w:val="both"/>
        <w:rPr>
          <w:sz w:val="24"/>
        </w:rPr>
      </w:pPr>
      <w:bookmarkStart w:id="0" w:name="_GoBack"/>
      <w:bookmarkEnd w:id="0"/>
    </w:p>
    <w:p w14:paraId="29685C4F" w14:textId="23AA1C77" w:rsidR="00500EDF" w:rsidRDefault="00500EDF" w:rsidP="00160FC1">
      <w:pPr>
        <w:jc w:val="both"/>
        <w:rPr>
          <w:sz w:val="24"/>
          <w:u w:val="single"/>
        </w:rPr>
      </w:pPr>
      <w:r w:rsidRPr="00500EDF">
        <w:rPr>
          <w:sz w:val="24"/>
          <w:u w:val="single"/>
        </w:rPr>
        <w:t>References</w:t>
      </w:r>
    </w:p>
    <w:p w14:paraId="1D839B9C" w14:textId="77777777" w:rsidR="00500EDF" w:rsidRDefault="00500EDF" w:rsidP="00160FC1">
      <w:pPr>
        <w:jc w:val="both"/>
        <w:rPr>
          <w:sz w:val="24"/>
          <w:u w:val="single"/>
        </w:rPr>
      </w:pPr>
    </w:p>
    <w:p w14:paraId="3B5B5CBB" w14:textId="520D9987" w:rsidR="0042667F" w:rsidRPr="0042667F" w:rsidRDefault="008D3FA2" w:rsidP="00160FC1">
      <w:pPr>
        <w:widowControl w:val="0"/>
        <w:autoSpaceDE w:val="0"/>
        <w:autoSpaceDN w:val="0"/>
        <w:adjustRightInd w:val="0"/>
        <w:spacing w:after="140" w:line="288" w:lineRule="auto"/>
        <w:ind w:left="480" w:hanging="480"/>
        <w:jc w:val="both"/>
        <w:rPr>
          <w:rFonts w:cs="Times New Roman"/>
          <w:noProof/>
          <w:sz w:val="24"/>
        </w:rPr>
      </w:pPr>
      <w:r>
        <w:rPr>
          <w:sz w:val="24"/>
          <w:u w:val="single"/>
        </w:rPr>
        <w:fldChar w:fldCharType="begin" w:fldLock="1"/>
      </w:r>
      <w:r>
        <w:rPr>
          <w:sz w:val="24"/>
          <w:u w:val="single"/>
        </w:rPr>
        <w:instrText xml:space="preserve">ADDIN Mendeley Bibliography CSL_BIBLIOGRAPHY </w:instrText>
      </w:r>
      <w:r>
        <w:rPr>
          <w:sz w:val="24"/>
          <w:u w:val="single"/>
        </w:rPr>
        <w:fldChar w:fldCharType="separate"/>
      </w:r>
      <w:r w:rsidR="0042667F" w:rsidRPr="0042667F">
        <w:rPr>
          <w:rFonts w:cs="Times New Roman"/>
          <w:noProof/>
          <w:sz w:val="24"/>
        </w:rPr>
        <w:t xml:space="preserve">Andonova, Liliana B., Michele M. Betsill, and Harriet Bulkeley. 2009. “Transnational Climate Governance.” </w:t>
      </w:r>
      <w:r w:rsidR="0042667F" w:rsidRPr="0042667F">
        <w:rPr>
          <w:rFonts w:cs="Times New Roman"/>
          <w:i/>
          <w:iCs/>
          <w:noProof/>
          <w:sz w:val="24"/>
        </w:rPr>
        <w:t>Global Environmental Politics</w:t>
      </w:r>
      <w:r w:rsidR="0042667F">
        <w:rPr>
          <w:rFonts w:cs="Times New Roman"/>
          <w:noProof/>
          <w:sz w:val="24"/>
        </w:rPr>
        <w:t xml:space="preserve"> 9(2):52–73. </w:t>
      </w:r>
    </w:p>
    <w:p w14:paraId="3B01415C" w14:textId="6EC7A010" w:rsidR="0042667F" w:rsidRPr="0042667F" w:rsidRDefault="0042667F" w:rsidP="00160FC1">
      <w:pPr>
        <w:widowControl w:val="0"/>
        <w:autoSpaceDE w:val="0"/>
        <w:autoSpaceDN w:val="0"/>
        <w:adjustRightInd w:val="0"/>
        <w:spacing w:after="140" w:line="288" w:lineRule="auto"/>
        <w:ind w:left="480" w:hanging="480"/>
        <w:jc w:val="both"/>
        <w:rPr>
          <w:rFonts w:cs="Times New Roman"/>
          <w:noProof/>
          <w:sz w:val="24"/>
        </w:rPr>
      </w:pPr>
      <w:r w:rsidRPr="0042667F">
        <w:rPr>
          <w:rFonts w:cs="Times New Roman"/>
          <w:noProof/>
          <w:sz w:val="24"/>
        </w:rPr>
        <w:t xml:space="preserve">Anguelovski, Isabelle and JoAnn Carmin. 2011. “Something Borrowed, Everything New: Innovation and Institutionalization in Urban Climate Governance.” </w:t>
      </w:r>
      <w:r w:rsidRPr="0042667F">
        <w:rPr>
          <w:rFonts w:cs="Times New Roman"/>
          <w:i/>
          <w:iCs/>
          <w:noProof/>
          <w:sz w:val="24"/>
        </w:rPr>
        <w:t>Current Opinion in Environmental Sustainability</w:t>
      </w:r>
      <w:r w:rsidRPr="0042667F">
        <w:rPr>
          <w:rFonts w:cs="Times New Roman"/>
          <w:noProof/>
          <w:sz w:val="24"/>
        </w:rPr>
        <w:t xml:space="preserve"> 3(3):169–75. </w:t>
      </w:r>
    </w:p>
    <w:p w14:paraId="3A352E94" w14:textId="7B5485B6" w:rsidR="0042667F" w:rsidRPr="0042667F" w:rsidRDefault="0042667F" w:rsidP="00160FC1">
      <w:pPr>
        <w:widowControl w:val="0"/>
        <w:autoSpaceDE w:val="0"/>
        <w:autoSpaceDN w:val="0"/>
        <w:adjustRightInd w:val="0"/>
        <w:spacing w:after="140" w:line="288" w:lineRule="auto"/>
        <w:ind w:left="480" w:hanging="480"/>
        <w:jc w:val="both"/>
        <w:rPr>
          <w:rFonts w:cs="Times New Roman"/>
          <w:noProof/>
          <w:sz w:val="24"/>
        </w:rPr>
      </w:pPr>
      <w:r w:rsidRPr="0042667F">
        <w:rPr>
          <w:rFonts w:cs="Times New Roman"/>
          <w:noProof/>
          <w:sz w:val="24"/>
        </w:rPr>
        <w:t xml:space="preserve">Bicknell, Jane, David Dodman, and David Satterthwaite, eds. 2009. </w:t>
      </w:r>
      <w:r w:rsidRPr="0042667F">
        <w:rPr>
          <w:rFonts w:cs="Times New Roman"/>
          <w:i/>
          <w:iCs/>
          <w:noProof/>
          <w:sz w:val="24"/>
        </w:rPr>
        <w:t>Adapting Cities to Climate Change: Understanding and Addressing the Development Challenges</w:t>
      </w:r>
      <w:r w:rsidRPr="0042667F">
        <w:rPr>
          <w:rFonts w:cs="Times New Roman"/>
          <w:noProof/>
          <w:sz w:val="24"/>
        </w:rPr>
        <w:t xml:space="preserve">. New York: Earthscan. </w:t>
      </w:r>
    </w:p>
    <w:p w14:paraId="2548BA89" w14:textId="77777777" w:rsidR="0042667F" w:rsidRPr="0042667F" w:rsidRDefault="0042667F" w:rsidP="00160FC1">
      <w:pPr>
        <w:widowControl w:val="0"/>
        <w:autoSpaceDE w:val="0"/>
        <w:autoSpaceDN w:val="0"/>
        <w:adjustRightInd w:val="0"/>
        <w:spacing w:after="140" w:line="288" w:lineRule="auto"/>
        <w:ind w:left="480" w:hanging="480"/>
        <w:jc w:val="both"/>
        <w:rPr>
          <w:rFonts w:cs="Times New Roman"/>
          <w:noProof/>
          <w:sz w:val="24"/>
        </w:rPr>
      </w:pPr>
      <w:r w:rsidRPr="0042667F">
        <w:rPr>
          <w:rFonts w:cs="Times New Roman"/>
          <w:noProof/>
          <w:sz w:val="24"/>
        </w:rPr>
        <w:t xml:space="preserve">Bulkeley, Harriet et al. 2012. “Governing Climate Change Transnationally: Assessing the Evidence from a Database of Sixty Initiatives.” </w:t>
      </w:r>
      <w:r w:rsidRPr="0042667F">
        <w:rPr>
          <w:rFonts w:cs="Times New Roman"/>
          <w:i/>
          <w:iCs/>
          <w:noProof/>
          <w:sz w:val="24"/>
        </w:rPr>
        <w:t>Environment and Planning C: Government and Policy</w:t>
      </w:r>
      <w:r w:rsidRPr="0042667F">
        <w:rPr>
          <w:rFonts w:cs="Times New Roman"/>
          <w:noProof/>
          <w:sz w:val="24"/>
        </w:rPr>
        <w:t xml:space="preserve"> 30(4):591–612.</w:t>
      </w:r>
    </w:p>
    <w:p w14:paraId="7228DA48" w14:textId="77777777" w:rsidR="0042667F" w:rsidRPr="0042667F" w:rsidRDefault="0042667F" w:rsidP="00160FC1">
      <w:pPr>
        <w:widowControl w:val="0"/>
        <w:autoSpaceDE w:val="0"/>
        <w:autoSpaceDN w:val="0"/>
        <w:adjustRightInd w:val="0"/>
        <w:spacing w:after="140" w:line="288" w:lineRule="auto"/>
        <w:ind w:left="480" w:hanging="480"/>
        <w:jc w:val="both"/>
        <w:rPr>
          <w:rFonts w:cs="Times New Roman"/>
          <w:noProof/>
          <w:sz w:val="24"/>
        </w:rPr>
      </w:pPr>
      <w:r w:rsidRPr="0042667F">
        <w:rPr>
          <w:rFonts w:cs="Times New Roman"/>
          <w:noProof/>
          <w:sz w:val="24"/>
        </w:rPr>
        <w:t xml:space="preserve">Bulkeley, Harriet, Gareth A. S. Edwards, and Sara Fuller. 2014. “Contesting Climate Justice in the City: Examining Politics and Practice in Urban Climate Change Experiments.” </w:t>
      </w:r>
      <w:r w:rsidRPr="0042667F">
        <w:rPr>
          <w:rFonts w:cs="Times New Roman"/>
          <w:i/>
          <w:iCs/>
          <w:noProof/>
          <w:sz w:val="24"/>
        </w:rPr>
        <w:t>Global Environmental Change</w:t>
      </w:r>
      <w:r w:rsidRPr="0042667F">
        <w:rPr>
          <w:rFonts w:cs="Times New Roman"/>
          <w:noProof/>
          <w:sz w:val="24"/>
        </w:rPr>
        <w:t xml:space="preserve"> 25:31–40.</w:t>
      </w:r>
    </w:p>
    <w:p w14:paraId="244AE50F" w14:textId="77777777" w:rsidR="0042667F" w:rsidRPr="0042667F" w:rsidRDefault="0042667F" w:rsidP="00160FC1">
      <w:pPr>
        <w:widowControl w:val="0"/>
        <w:autoSpaceDE w:val="0"/>
        <w:autoSpaceDN w:val="0"/>
        <w:adjustRightInd w:val="0"/>
        <w:spacing w:after="140" w:line="288" w:lineRule="auto"/>
        <w:ind w:left="480" w:hanging="480"/>
        <w:jc w:val="both"/>
        <w:rPr>
          <w:rFonts w:cs="Times New Roman"/>
          <w:noProof/>
          <w:sz w:val="24"/>
        </w:rPr>
      </w:pPr>
      <w:r w:rsidRPr="0042667F">
        <w:rPr>
          <w:rFonts w:cs="Times New Roman"/>
          <w:noProof/>
          <w:sz w:val="24"/>
        </w:rPr>
        <w:t xml:space="preserve">Carmin, JoAnn, David Dodman, and Eric Chu. 2013. </w:t>
      </w:r>
      <w:r w:rsidRPr="0042667F">
        <w:rPr>
          <w:rFonts w:cs="Times New Roman"/>
          <w:i/>
          <w:iCs/>
          <w:noProof/>
          <w:sz w:val="24"/>
        </w:rPr>
        <w:t>Urban Climate Adaptation and Leadership: From Conceptual to Practical Understanding</w:t>
      </w:r>
      <w:r w:rsidRPr="0042667F">
        <w:rPr>
          <w:rFonts w:cs="Times New Roman"/>
          <w:noProof/>
          <w:sz w:val="24"/>
        </w:rPr>
        <w:t>. Paris, France: Organisation for Economic Co-operation and Development (OECD).</w:t>
      </w:r>
    </w:p>
    <w:p w14:paraId="68422F50" w14:textId="77777777" w:rsidR="0042667F" w:rsidRPr="0042667F" w:rsidRDefault="0042667F" w:rsidP="00160FC1">
      <w:pPr>
        <w:widowControl w:val="0"/>
        <w:autoSpaceDE w:val="0"/>
        <w:autoSpaceDN w:val="0"/>
        <w:adjustRightInd w:val="0"/>
        <w:spacing w:after="140" w:line="288" w:lineRule="auto"/>
        <w:ind w:left="480" w:hanging="480"/>
        <w:jc w:val="both"/>
        <w:rPr>
          <w:rFonts w:cs="Times New Roman"/>
          <w:noProof/>
          <w:sz w:val="24"/>
        </w:rPr>
      </w:pPr>
      <w:r w:rsidRPr="0042667F">
        <w:rPr>
          <w:rFonts w:cs="Times New Roman"/>
          <w:noProof/>
          <w:sz w:val="24"/>
        </w:rPr>
        <w:t xml:space="preserve">Chu, Eric. 2015. “Urban Development and Climate Adaptation: Implications for Policymaking and Governance in Indian Cities.” Pp. 6–29 in </w:t>
      </w:r>
      <w:r w:rsidRPr="0042667F">
        <w:rPr>
          <w:rFonts w:cs="Times New Roman"/>
          <w:i/>
          <w:iCs/>
          <w:noProof/>
          <w:sz w:val="24"/>
        </w:rPr>
        <w:t>Urban Opportunities: Perspectives on Climate Change, Resilience, Inclusion, and the Informal Economy</w:t>
      </w:r>
      <w:r w:rsidRPr="0042667F">
        <w:rPr>
          <w:rFonts w:cs="Times New Roman"/>
          <w:noProof/>
          <w:sz w:val="24"/>
        </w:rPr>
        <w:t>, edited by A. Garland. Washington, DC: The Woodrow Wilson Center Press.</w:t>
      </w:r>
    </w:p>
    <w:p w14:paraId="4E1DF91D" w14:textId="749A99B7" w:rsidR="0042667F" w:rsidRPr="0042667F" w:rsidRDefault="0042667F" w:rsidP="00160FC1">
      <w:pPr>
        <w:widowControl w:val="0"/>
        <w:autoSpaceDE w:val="0"/>
        <w:autoSpaceDN w:val="0"/>
        <w:adjustRightInd w:val="0"/>
        <w:spacing w:after="140" w:line="288" w:lineRule="auto"/>
        <w:ind w:left="480" w:hanging="480"/>
        <w:jc w:val="both"/>
        <w:rPr>
          <w:rFonts w:cs="Times New Roman"/>
          <w:noProof/>
          <w:sz w:val="24"/>
        </w:rPr>
      </w:pPr>
      <w:r w:rsidRPr="0042667F">
        <w:rPr>
          <w:rFonts w:cs="Times New Roman"/>
          <w:noProof/>
          <w:sz w:val="24"/>
        </w:rPr>
        <w:t xml:space="preserve">Chu, Eric, Isabelle Anguelovski, and JoAnn Carmin. 2015. “Inclusive Approaches to Urban </w:t>
      </w:r>
      <w:r w:rsidRPr="0042667F">
        <w:rPr>
          <w:rFonts w:cs="Times New Roman"/>
          <w:noProof/>
          <w:sz w:val="24"/>
        </w:rPr>
        <w:lastRenderedPageBreak/>
        <w:t xml:space="preserve">Climate Adaptation Planning and Implementation in the Global South.” </w:t>
      </w:r>
      <w:r w:rsidRPr="0042667F">
        <w:rPr>
          <w:rFonts w:cs="Times New Roman"/>
          <w:i/>
          <w:iCs/>
          <w:noProof/>
          <w:sz w:val="24"/>
        </w:rPr>
        <w:t>Climate Policy</w:t>
      </w:r>
      <w:r w:rsidRPr="0042667F">
        <w:rPr>
          <w:rFonts w:cs="Times New Roman"/>
          <w:noProof/>
          <w:sz w:val="24"/>
        </w:rPr>
        <w:t xml:space="preserve"> 1–21. </w:t>
      </w:r>
    </w:p>
    <w:p w14:paraId="6EEA9A56" w14:textId="6A07F265" w:rsidR="0042667F" w:rsidRPr="0042667F" w:rsidRDefault="0042667F" w:rsidP="00160FC1">
      <w:pPr>
        <w:widowControl w:val="0"/>
        <w:autoSpaceDE w:val="0"/>
        <w:autoSpaceDN w:val="0"/>
        <w:adjustRightInd w:val="0"/>
        <w:spacing w:after="140" w:line="288" w:lineRule="auto"/>
        <w:ind w:left="480" w:hanging="480"/>
        <w:jc w:val="both"/>
        <w:rPr>
          <w:rFonts w:cs="Times New Roman"/>
          <w:noProof/>
          <w:sz w:val="24"/>
        </w:rPr>
      </w:pPr>
      <w:r w:rsidRPr="0042667F">
        <w:rPr>
          <w:rFonts w:cs="Times New Roman"/>
          <w:noProof/>
          <w:sz w:val="24"/>
        </w:rPr>
        <w:t xml:space="preserve">Halsnæs, Kirsten and Sara L. M. Trærup. 2009. “Development and Climate Change: A Mainstreaming Approach for Assessing Economic, Social, and Environmental Impacts of Adaptation Measures.” </w:t>
      </w:r>
      <w:r w:rsidRPr="0042667F">
        <w:rPr>
          <w:rFonts w:cs="Times New Roman"/>
          <w:i/>
          <w:iCs/>
          <w:noProof/>
          <w:sz w:val="24"/>
        </w:rPr>
        <w:t>Environmental Management</w:t>
      </w:r>
      <w:r w:rsidRPr="0042667F">
        <w:rPr>
          <w:rFonts w:cs="Times New Roman"/>
          <w:noProof/>
          <w:sz w:val="24"/>
        </w:rPr>
        <w:t xml:space="preserve"> 43(5):765–78. </w:t>
      </w:r>
    </w:p>
    <w:p w14:paraId="392FB60D" w14:textId="4DEB02B4" w:rsidR="0042667F" w:rsidRPr="0042667F" w:rsidRDefault="0042667F" w:rsidP="00160FC1">
      <w:pPr>
        <w:widowControl w:val="0"/>
        <w:autoSpaceDE w:val="0"/>
        <w:autoSpaceDN w:val="0"/>
        <w:adjustRightInd w:val="0"/>
        <w:spacing w:after="140" w:line="288" w:lineRule="auto"/>
        <w:ind w:left="480" w:hanging="480"/>
        <w:jc w:val="both"/>
        <w:rPr>
          <w:rFonts w:cs="Times New Roman"/>
          <w:noProof/>
          <w:sz w:val="24"/>
        </w:rPr>
      </w:pPr>
      <w:r w:rsidRPr="0042667F">
        <w:rPr>
          <w:rFonts w:cs="Times New Roman"/>
          <w:noProof/>
          <w:sz w:val="24"/>
        </w:rPr>
        <w:t xml:space="preserve">Huq, Saleemul and Hannah Reid. 2004. “Mainstreaming Adaptation in Development.” </w:t>
      </w:r>
      <w:r w:rsidRPr="0042667F">
        <w:rPr>
          <w:rFonts w:cs="Times New Roman"/>
          <w:i/>
          <w:iCs/>
          <w:noProof/>
          <w:sz w:val="24"/>
        </w:rPr>
        <w:t>IDS Bulletin</w:t>
      </w:r>
      <w:r w:rsidRPr="0042667F">
        <w:rPr>
          <w:rFonts w:cs="Times New Roman"/>
          <w:noProof/>
          <w:sz w:val="24"/>
        </w:rPr>
        <w:t xml:space="preserve"> 35(3):15–21. </w:t>
      </w:r>
    </w:p>
    <w:p w14:paraId="7667DE45" w14:textId="77777777" w:rsidR="0042667F" w:rsidRPr="0042667F" w:rsidRDefault="0042667F" w:rsidP="00160FC1">
      <w:pPr>
        <w:widowControl w:val="0"/>
        <w:autoSpaceDE w:val="0"/>
        <w:autoSpaceDN w:val="0"/>
        <w:adjustRightInd w:val="0"/>
        <w:spacing w:after="140" w:line="288" w:lineRule="auto"/>
        <w:ind w:left="480" w:hanging="480"/>
        <w:jc w:val="both"/>
        <w:rPr>
          <w:rFonts w:cs="Times New Roman"/>
          <w:noProof/>
          <w:sz w:val="24"/>
        </w:rPr>
      </w:pPr>
      <w:r w:rsidRPr="0042667F">
        <w:rPr>
          <w:rFonts w:cs="Times New Roman"/>
          <w:noProof/>
          <w:sz w:val="24"/>
        </w:rPr>
        <w:t xml:space="preserve">Shi, Linda et al. 2015. “Roadmap towards Justice in Urban Climate Adaptation Research.” </w:t>
      </w:r>
      <w:r w:rsidRPr="0042667F">
        <w:rPr>
          <w:rFonts w:cs="Times New Roman"/>
          <w:i/>
          <w:iCs/>
          <w:noProof/>
          <w:sz w:val="24"/>
        </w:rPr>
        <w:t>Nature Climate Change</w:t>
      </w:r>
      <w:r w:rsidRPr="0042667F">
        <w:rPr>
          <w:rFonts w:cs="Times New Roman"/>
          <w:noProof/>
          <w:sz w:val="24"/>
        </w:rPr>
        <w:t>.</w:t>
      </w:r>
    </w:p>
    <w:p w14:paraId="5CF57DD2" w14:textId="4E3F5839" w:rsidR="00500EDF" w:rsidRPr="00500EDF" w:rsidRDefault="008D3FA2" w:rsidP="00160FC1">
      <w:pPr>
        <w:widowControl w:val="0"/>
        <w:autoSpaceDE w:val="0"/>
        <w:autoSpaceDN w:val="0"/>
        <w:adjustRightInd w:val="0"/>
        <w:spacing w:after="140" w:line="288" w:lineRule="auto"/>
        <w:ind w:left="480" w:hanging="480"/>
        <w:jc w:val="both"/>
        <w:rPr>
          <w:sz w:val="24"/>
          <w:u w:val="single"/>
        </w:rPr>
      </w:pPr>
      <w:r>
        <w:rPr>
          <w:sz w:val="24"/>
          <w:u w:val="single"/>
        </w:rPr>
        <w:fldChar w:fldCharType="end"/>
      </w:r>
    </w:p>
    <w:sectPr w:rsidR="00500EDF" w:rsidRPr="00500EDF" w:rsidSect="0083667C">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E87622" w14:textId="77777777" w:rsidR="004C14B0" w:rsidRDefault="004C14B0" w:rsidP="004C14B0">
      <w:r>
        <w:separator/>
      </w:r>
    </w:p>
  </w:endnote>
  <w:endnote w:type="continuationSeparator" w:id="0">
    <w:p w14:paraId="0B806028" w14:textId="77777777" w:rsidR="004C14B0" w:rsidRDefault="004C14B0" w:rsidP="004C1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230FF" w14:textId="77777777" w:rsidR="004C14B0" w:rsidRDefault="004C14B0" w:rsidP="005714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54D453" w14:textId="77777777" w:rsidR="004C14B0" w:rsidRDefault="004C14B0" w:rsidP="004C14B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60F61" w14:textId="77777777" w:rsidR="004C14B0" w:rsidRDefault="004C14B0" w:rsidP="005714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735D">
      <w:rPr>
        <w:rStyle w:val="PageNumber"/>
        <w:noProof/>
      </w:rPr>
      <w:t>1</w:t>
    </w:r>
    <w:r>
      <w:rPr>
        <w:rStyle w:val="PageNumber"/>
      </w:rPr>
      <w:fldChar w:fldCharType="end"/>
    </w:r>
  </w:p>
  <w:p w14:paraId="4BA8529C" w14:textId="77777777" w:rsidR="004C14B0" w:rsidRDefault="004C14B0" w:rsidP="004C14B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556436" w14:textId="77777777" w:rsidR="004C14B0" w:rsidRDefault="004C14B0" w:rsidP="004C14B0">
      <w:r>
        <w:separator/>
      </w:r>
    </w:p>
  </w:footnote>
  <w:footnote w:type="continuationSeparator" w:id="0">
    <w:p w14:paraId="6448E20E" w14:textId="77777777" w:rsidR="004C14B0" w:rsidRDefault="004C14B0" w:rsidP="004C14B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653865"/>
    <w:multiLevelType w:val="multilevel"/>
    <w:tmpl w:val="ABD4771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715"/>
    <w:rsid w:val="0001735D"/>
    <w:rsid w:val="0004010B"/>
    <w:rsid w:val="000507D8"/>
    <w:rsid w:val="0006712D"/>
    <w:rsid w:val="000F1A19"/>
    <w:rsid w:val="00160FC1"/>
    <w:rsid w:val="001A0436"/>
    <w:rsid w:val="00247AB2"/>
    <w:rsid w:val="00253C81"/>
    <w:rsid w:val="002677CD"/>
    <w:rsid w:val="00295229"/>
    <w:rsid w:val="002A6B0F"/>
    <w:rsid w:val="0030316C"/>
    <w:rsid w:val="00335A77"/>
    <w:rsid w:val="003628A3"/>
    <w:rsid w:val="004258F0"/>
    <w:rsid w:val="0042667F"/>
    <w:rsid w:val="00460FED"/>
    <w:rsid w:val="004C14B0"/>
    <w:rsid w:val="004D2AA6"/>
    <w:rsid w:val="004E664A"/>
    <w:rsid w:val="00500EDF"/>
    <w:rsid w:val="00525B56"/>
    <w:rsid w:val="00645DB3"/>
    <w:rsid w:val="006D4AFB"/>
    <w:rsid w:val="006E3312"/>
    <w:rsid w:val="0071238D"/>
    <w:rsid w:val="0071640B"/>
    <w:rsid w:val="0083667C"/>
    <w:rsid w:val="00845254"/>
    <w:rsid w:val="00846B54"/>
    <w:rsid w:val="008818DE"/>
    <w:rsid w:val="008D3FA2"/>
    <w:rsid w:val="008E63B1"/>
    <w:rsid w:val="00915F46"/>
    <w:rsid w:val="00930715"/>
    <w:rsid w:val="00992B15"/>
    <w:rsid w:val="009F3869"/>
    <w:rsid w:val="00A26731"/>
    <w:rsid w:val="00A674A0"/>
    <w:rsid w:val="00B578F8"/>
    <w:rsid w:val="00B76AA8"/>
    <w:rsid w:val="00C0057A"/>
    <w:rsid w:val="00C50111"/>
    <w:rsid w:val="00C61A9E"/>
    <w:rsid w:val="00CC0C99"/>
    <w:rsid w:val="00D224A5"/>
    <w:rsid w:val="00D971D2"/>
    <w:rsid w:val="00E31874"/>
    <w:rsid w:val="00F34BCC"/>
    <w:rsid w:val="00F54E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2DB6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715"/>
    <w:rPr>
      <w:rFonts w:ascii="Times New Roman" w:hAnsi="Times New Roman"/>
      <w:sz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715"/>
    <w:pPr>
      <w:ind w:left="720"/>
      <w:contextualSpacing/>
    </w:pPr>
  </w:style>
  <w:style w:type="paragraph" w:styleId="Footer">
    <w:name w:val="footer"/>
    <w:basedOn w:val="Normal"/>
    <w:link w:val="FooterChar"/>
    <w:uiPriority w:val="99"/>
    <w:unhideWhenUsed/>
    <w:rsid w:val="004C14B0"/>
    <w:pPr>
      <w:tabs>
        <w:tab w:val="center" w:pos="4320"/>
        <w:tab w:val="right" w:pos="8640"/>
      </w:tabs>
    </w:pPr>
  </w:style>
  <w:style w:type="character" w:customStyle="1" w:styleId="FooterChar">
    <w:name w:val="Footer Char"/>
    <w:basedOn w:val="DefaultParagraphFont"/>
    <w:link w:val="Footer"/>
    <w:uiPriority w:val="99"/>
    <w:rsid w:val="004C14B0"/>
    <w:rPr>
      <w:rFonts w:ascii="Times New Roman" w:hAnsi="Times New Roman"/>
      <w:sz w:val="22"/>
      <w:lang w:eastAsia="ja-JP"/>
    </w:rPr>
  </w:style>
  <w:style w:type="character" w:styleId="PageNumber">
    <w:name w:val="page number"/>
    <w:basedOn w:val="DefaultParagraphFont"/>
    <w:uiPriority w:val="99"/>
    <w:semiHidden/>
    <w:unhideWhenUsed/>
    <w:rsid w:val="004C14B0"/>
  </w:style>
  <w:style w:type="character" w:styleId="Hyperlink">
    <w:name w:val="Hyperlink"/>
    <w:basedOn w:val="DefaultParagraphFont"/>
    <w:uiPriority w:val="99"/>
    <w:unhideWhenUsed/>
    <w:rsid w:val="00335A7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715"/>
    <w:rPr>
      <w:rFonts w:ascii="Times New Roman" w:hAnsi="Times New Roman"/>
      <w:sz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715"/>
    <w:pPr>
      <w:ind w:left="720"/>
      <w:contextualSpacing/>
    </w:pPr>
  </w:style>
  <w:style w:type="paragraph" w:styleId="Footer">
    <w:name w:val="footer"/>
    <w:basedOn w:val="Normal"/>
    <w:link w:val="FooterChar"/>
    <w:uiPriority w:val="99"/>
    <w:unhideWhenUsed/>
    <w:rsid w:val="004C14B0"/>
    <w:pPr>
      <w:tabs>
        <w:tab w:val="center" w:pos="4320"/>
        <w:tab w:val="right" w:pos="8640"/>
      </w:tabs>
    </w:pPr>
  </w:style>
  <w:style w:type="character" w:customStyle="1" w:styleId="FooterChar">
    <w:name w:val="Footer Char"/>
    <w:basedOn w:val="DefaultParagraphFont"/>
    <w:link w:val="Footer"/>
    <w:uiPriority w:val="99"/>
    <w:rsid w:val="004C14B0"/>
    <w:rPr>
      <w:rFonts w:ascii="Times New Roman" w:hAnsi="Times New Roman"/>
      <w:sz w:val="22"/>
      <w:lang w:eastAsia="ja-JP"/>
    </w:rPr>
  </w:style>
  <w:style w:type="character" w:styleId="PageNumber">
    <w:name w:val="page number"/>
    <w:basedOn w:val="DefaultParagraphFont"/>
    <w:uiPriority w:val="99"/>
    <w:semiHidden/>
    <w:unhideWhenUsed/>
    <w:rsid w:val="004C14B0"/>
  </w:style>
  <w:style w:type="character" w:styleId="Hyperlink">
    <w:name w:val="Hyperlink"/>
    <w:basedOn w:val="DefaultParagraphFont"/>
    <w:uiPriority w:val="99"/>
    <w:unhideWhenUsed/>
    <w:rsid w:val="00335A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K.Chu@uva.nl"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3254</Words>
  <Characters>21088</Characters>
  <Application>Microsoft Macintosh Word</Application>
  <DocSecurity>0</DocSecurity>
  <Lines>383</Lines>
  <Paragraphs>98</Paragraphs>
  <ScaleCrop>false</ScaleCrop>
  <Company/>
  <LinksUpToDate>false</LinksUpToDate>
  <CharactersWithSpaces>24244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Chu</dc:creator>
  <cp:keywords/>
  <dc:description/>
  <cp:lastModifiedBy>Eric Chu</cp:lastModifiedBy>
  <cp:revision>33</cp:revision>
  <dcterms:created xsi:type="dcterms:W3CDTF">2015-10-18T11:55:00Z</dcterms:created>
  <dcterms:modified xsi:type="dcterms:W3CDTF">2015-10-18T12:36:00Z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ekchuey@gmail.com@www.mendeley.com</vt:lpwstr>
  </property>
  <property fmtid="{D5CDD505-2E9C-101B-9397-08002B2CF9AE}" pid="4" name="Mendeley Citation Style_1">
    <vt:lpwstr>http://www.zotero.org/styles/american-sociological-association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