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5A" w:rsidRDefault="00EA425A" w:rsidP="00EA425A">
      <w:pPr>
        <w:rPr>
          <w:rFonts w:asciiTheme="majorBidi" w:hAnsiTheme="majorBidi" w:cstheme="majorBidi"/>
          <w:b/>
          <w:bCs/>
          <w:sz w:val="28"/>
          <w:szCs w:val="28"/>
        </w:rPr>
      </w:pPr>
      <w:r w:rsidRPr="00EA425A">
        <w:rPr>
          <w:rFonts w:asciiTheme="majorBidi" w:hAnsiTheme="majorBidi" w:cstheme="majorBidi"/>
          <w:b/>
          <w:bCs/>
          <w:sz w:val="28"/>
          <w:szCs w:val="28"/>
        </w:rPr>
        <w:t>Corruption in Planning, Institutional Design, and Legal Norms:  A Global Challenge to Planning Law</w:t>
      </w:r>
    </w:p>
    <w:p w:rsidR="00EA425A" w:rsidRPr="00730F1A" w:rsidRDefault="00EA425A" w:rsidP="00EA425A">
      <w:pPr>
        <w:rPr>
          <w:rFonts w:asciiTheme="majorBidi" w:hAnsiTheme="majorBidi" w:cstheme="majorBidi"/>
          <w:b/>
          <w:bCs/>
          <w:sz w:val="28"/>
          <w:szCs w:val="28"/>
        </w:rPr>
      </w:pPr>
    </w:p>
    <w:p w:rsidR="00C4106D" w:rsidRPr="000B1754" w:rsidRDefault="00C4106D" w:rsidP="00C4106D">
      <w:pPr>
        <w:rPr>
          <w:rFonts w:asciiTheme="majorBidi" w:hAnsiTheme="majorBidi" w:cstheme="majorBidi"/>
          <w:b/>
          <w:bCs/>
          <w:sz w:val="24"/>
          <w:szCs w:val="24"/>
        </w:rPr>
      </w:pPr>
      <w:r w:rsidRPr="000B1754">
        <w:rPr>
          <w:rFonts w:asciiTheme="majorBidi" w:hAnsiTheme="majorBidi" w:cstheme="majorBidi"/>
          <w:b/>
          <w:bCs/>
          <w:sz w:val="24"/>
          <w:szCs w:val="24"/>
        </w:rPr>
        <w:t>Rachelle Alterman</w:t>
      </w:r>
    </w:p>
    <w:p w:rsidR="00094145" w:rsidRPr="000B1754" w:rsidRDefault="00094145">
      <w:pPr>
        <w:rPr>
          <w:rFonts w:asciiTheme="majorBidi" w:hAnsiTheme="majorBidi" w:cstheme="majorBidi"/>
          <w:sz w:val="24"/>
          <w:szCs w:val="24"/>
        </w:rPr>
      </w:pPr>
    </w:p>
    <w:p w:rsidR="004A242E" w:rsidRDefault="00D00E20" w:rsidP="00730F1A">
      <w:pPr>
        <w:rPr>
          <w:rFonts w:asciiTheme="majorBidi" w:hAnsiTheme="majorBidi" w:cstheme="majorBidi"/>
          <w:sz w:val="24"/>
          <w:szCs w:val="24"/>
        </w:rPr>
      </w:pPr>
      <w:r>
        <w:rPr>
          <w:rFonts w:asciiTheme="majorBidi" w:hAnsiTheme="majorBidi" w:cstheme="majorBidi"/>
          <w:sz w:val="24"/>
          <w:szCs w:val="24"/>
        </w:rPr>
        <w:t>Planning</w:t>
      </w:r>
      <w:r w:rsidR="00774E05">
        <w:rPr>
          <w:rFonts w:asciiTheme="majorBidi" w:hAnsiTheme="majorBidi" w:cstheme="majorBidi"/>
          <w:sz w:val="24"/>
          <w:szCs w:val="24"/>
        </w:rPr>
        <w:t xml:space="preserve"> </w:t>
      </w:r>
      <w:r>
        <w:rPr>
          <w:rFonts w:asciiTheme="majorBidi" w:hAnsiTheme="majorBidi" w:cstheme="majorBidi"/>
          <w:sz w:val="24"/>
          <w:szCs w:val="24"/>
        </w:rPr>
        <w:t>legislation</w:t>
      </w:r>
      <w:r w:rsidR="00774E05">
        <w:rPr>
          <w:rFonts w:asciiTheme="majorBidi" w:hAnsiTheme="majorBidi" w:cstheme="majorBidi"/>
          <w:sz w:val="24"/>
          <w:szCs w:val="24"/>
        </w:rPr>
        <w:t xml:space="preserve"> is today on the books of most countries of the world.  All advanced </w:t>
      </w:r>
      <w:r>
        <w:rPr>
          <w:rFonts w:asciiTheme="majorBidi" w:hAnsiTheme="majorBidi" w:cstheme="majorBidi"/>
          <w:sz w:val="24"/>
          <w:szCs w:val="24"/>
        </w:rPr>
        <w:t>economies</w:t>
      </w:r>
      <w:r w:rsidR="00774E05">
        <w:rPr>
          <w:rFonts w:asciiTheme="majorBidi" w:hAnsiTheme="majorBidi" w:cstheme="majorBidi"/>
          <w:sz w:val="24"/>
          <w:szCs w:val="24"/>
        </w:rPr>
        <w:t xml:space="preserve"> certainly have  planning laws.  </w:t>
      </w:r>
      <w:r w:rsidR="004A242E">
        <w:rPr>
          <w:rFonts w:asciiTheme="majorBidi" w:hAnsiTheme="majorBidi" w:cstheme="majorBidi"/>
          <w:sz w:val="24"/>
          <w:szCs w:val="24"/>
        </w:rPr>
        <w:t xml:space="preserve">Recently </w:t>
      </w:r>
      <w:r w:rsidR="00774E05">
        <w:rPr>
          <w:rFonts w:asciiTheme="majorBidi" w:hAnsiTheme="majorBidi" w:cstheme="majorBidi"/>
          <w:sz w:val="24"/>
          <w:szCs w:val="24"/>
        </w:rPr>
        <w:t>there is a</w:t>
      </w:r>
      <w:r w:rsidR="004A242E">
        <w:rPr>
          <w:rFonts w:asciiTheme="majorBidi" w:hAnsiTheme="majorBidi" w:cstheme="majorBidi"/>
          <w:sz w:val="24"/>
          <w:szCs w:val="24"/>
        </w:rPr>
        <w:t xml:space="preserve"> new</w:t>
      </w:r>
      <w:r w:rsidR="00774E05">
        <w:rPr>
          <w:rFonts w:asciiTheme="majorBidi" w:hAnsiTheme="majorBidi" w:cstheme="majorBidi"/>
          <w:sz w:val="24"/>
          <w:szCs w:val="24"/>
        </w:rPr>
        <w:t xml:space="preserve"> momentum </w:t>
      </w:r>
      <w:r>
        <w:rPr>
          <w:rFonts w:asciiTheme="majorBidi" w:hAnsiTheme="majorBidi" w:cstheme="majorBidi"/>
          <w:sz w:val="24"/>
          <w:szCs w:val="24"/>
        </w:rPr>
        <w:t>across</w:t>
      </w:r>
      <w:r w:rsidR="00774E05">
        <w:rPr>
          <w:rFonts w:asciiTheme="majorBidi" w:hAnsiTheme="majorBidi" w:cstheme="majorBidi"/>
          <w:sz w:val="24"/>
          <w:szCs w:val="24"/>
        </w:rPr>
        <w:t xml:space="preserve"> the globe </w:t>
      </w:r>
      <w:r>
        <w:rPr>
          <w:rFonts w:asciiTheme="majorBidi" w:hAnsiTheme="majorBidi" w:cstheme="majorBidi"/>
          <w:sz w:val="24"/>
          <w:szCs w:val="24"/>
        </w:rPr>
        <w:t>whereby</w:t>
      </w:r>
      <w:r w:rsidR="004A242E">
        <w:rPr>
          <w:rFonts w:asciiTheme="majorBidi" w:hAnsiTheme="majorBidi" w:cstheme="majorBidi"/>
          <w:sz w:val="24"/>
          <w:szCs w:val="24"/>
        </w:rPr>
        <w:t xml:space="preserve"> </w:t>
      </w:r>
      <w:r w:rsidR="00730F1A">
        <w:rPr>
          <w:rFonts w:asciiTheme="majorBidi" w:hAnsiTheme="majorBidi" w:cstheme="majorBidi"/>
          <w:sz w:val="24"/>
          <w:szCs w:val="24"/>
        </w:rPr>
        <w:t xml:space="preserve">many </w:t>
      </w:r>
      <w:r>
        <w:rPr>
          <w:rFonts w:asciiTheme="majorBidi" w:hAnsiTheme="majorBidi" w:cstheme="majorBidi"/>
          <w:sz w:val="24"/>
          <w:szCs w:val="24"/>
        </w:rPr>
        <w:t>developing</w:t>
      </w:r>
      <w:r w:rsidR="00774E05">
        <w:rPr>
          <w:rFonts w:asciiTheme="majorBidi" w:hAnsiTheme="majorBidi" w:cstheme="majorBidi"/>
          <w:sz w:val="24"/>
          <w:szCs w:val="24"/>
        </w:rPr>
        <w:t xml:space="preserve"> and </w:t>
      </w:r>
      <w:r>
        <w:rPr>
          <w:rFonts w:asciiTheme="majorBidi" w:hAnsiTheme="majorBidi" w:cstheme="majorBidi"/>
          <w:sz w:val="24"/>
          <w:szCs w:val="24"/>
        </w:rPr>
        <w:t>transition</w:t>
      </w:r>
      <w:r w:rsidR="00774E05">
        <w:rPr>
          <w:rFonts w:asciiTheme="majorBidi" w:hAnsiTheme="majorBidi" w:cstheme="majorBidi"/>
          <w:sz w:val="24"/>
          <w:szCs w:val="24"/>
        </w:rPr>
        <w:t xml:space="preserve"> </w:t>
      </w:r>
      <w:r>
        <w:rPr>
          <w:rFonts w:asciiTheme="majorBidi" w:hAnsiTheme="majorBidi" w:cstheme="majorBidi"/>
          <w:sz w:val="24"/>
          <w:szCs w:val="24"/>
        </w:rPr>
        <w:t>countries</w:t>
      </w:r>
      <w:r w:rsidR="00774E05">
        <w:rPr>
          <w:rFonts w:asciiTheme="majorBidi" w:hAnsiTheme="majorBidi" w:cstheme="majorBidi"/>
          <w:sz w:val="24"/>
          <w:szCs w:val="24"/>
        </w:rPr>
        <w:t xml:space="preserve"> too, either adopt planning laws for the first time, </w:t>
      </w:r>
      <w:r w:rsidR="00730F1A">
        <w:rPr>
          <w:rFonts w:asciiTheme="majorBidi" w:hAnsiTheme="majorBidi" w:cstheme="majorBidi"/>
          <w:sz w:val="24"/>
          <w:szCs w:val="24"/>
        </w:rPr>
        <w:t>or replace</w:t>
      </w:r>
      <w:r w:rsidR="00774E05">
        <w:rPr>
          <w:rFonts w:asciiTheme="majorBidi" w:hAnsiTheme="majorBidi" w:cstheme="majorBidi"/>
          <w:sz w:val="24"/>
          <w:szCs w:val="24"/>
        </w:rPr>
        <w:t xml:space="preserve"> antiquated </w:t>
      </w:r>
      <w:r>
        <w:rPr>
          <w:rFonts w:asciiTheme="majorBidi" w:hAnsiTheme="majorBidi" w:cstheme="majorBidi"/>
          <w:sz w:val="24"/>
          <w:szCs w:val="24"/>
        </w:rPr>
        <w:t>dysfunctional</w:t>
      </w:r>
      <w:r w:rsidR="00774E05">
        <w:rPr>
          <w:rFonts w:asciiTheme="majorBidi" w:hAnsiTheme="majorBidi" w:cstheme="majorBidi"/>
          <w:sz w:val="24"/>
          <w:szCs w:val="24"/>
        </w:rPr>
        <w:t xml:space="preserve"> laws.  </w:t>
      </w:r>
      <w:r w:rsidR="004A242E">
        <w:rPr>
          <w:rFonts w:asciiTheme="majorBidi" w:hAnsiTheme="majorBidi" w:cstheme="majorBidi"/>
          <w:sz w:val="24"/>
          <w:szCs w:val="24"/>
        </w:rPr>
        <w:t xml:space="preserve">But what about corruption and planning law?  </w:t>
      </w:r>
      <w:r>
        <w:rPr>
          <w:rFonts w:asciiTheme="majorBidi" w:hAnsiTheme="majorBidi" w:cstheme="majorBidi"/>
          <w:sz w:val="24"/>
          <w:szCs w:val="24"/>
        </w:rPr>
        <w:t>What</w:t>
      </w:r>
      <w:r w:rsidR="004A242E">
        <w:rPr>
          <w:rFonts w:asciiTheme="majorBidi" w:hAnsiTheme="majorBidi" w:cstheme="majorBidi"/>
          <w:sz w:val="24"/>
          <w:szCs w:val="24"/>
        </w:rPr>
        <w:t xml:space="preserve"> do we know about this unspoken “</w:t>
      </w:r>
      <w:r>
        <w:rPr>
          <w:rFonts w:asciiTheme="majorBidi" w:hAnsiTheme="majorBidi" w:cstheme="majorBidi"/>
          <w:sz w:val="24"/>
          <w:szCs w:val="24"/>
        </w:rPr>
        <w:t>guerrilla</w:t>
      </w:r>
      <w:r w:rsidR="004A242E">
        <w:rPr>
          <w:rFonts w:asciiTheme="majorBidi" w:hAnsiTheme="majorBidi" w:cstheme="majorBidi"/>
          <w:sz w:val="24"/>
          <w:szCs w:val="24"/>
        </w:rPr>
        <w:t xml:space="preserve"> in the room</w:t>
      </w:r>
      <w:r w:rsidR="00730F1A">
        <w:rPr>
          <w:rFonts w:asciiTheme="majorBidi" w:hAnsiTheme="majorBidi" w:cstheme="majorBidi"/>
          <w:sz w:val="24"/>
          <w:szCs w:val="24"/>
        </w:rPr>
        <w:t xml:space="preserve">” which </w:t>
      </w:r>
      <w:r w:rsidR="004A242E">
        <w:rPr>
          <w:rFonts w:asciiTheme="majorBidi" w:hAnsiTheme="majorBidi" w:cstheme="majorBidi"/>
          <w:sz w:val="24"/>
          <w:szCs w:val="24"/>
        </w:rPr>
        <w:t>decision makers, consultants, and scholars, all wish to ignore</w:t>
      </w:r>
      <w:r w:rsidR="00730F1A">
        <w:rPr>
          <w:rFonts w:asciiTheme="majorBidi" w:hAnsiTheme="majorBidi" w:cstheme="majorBidi"/>
          <w:sz w:val="24"/>
          <w:szCs w:val="24"/>
        </w:rPr>
        <w:t xml:space="preserve">? </w:t>
      </w:r>
    </w:p>
    <w:p w:rsidR="000B1754" w:rsidRDefault="002018B1" w:rsidP="00D00E20">
      <w:pPr>
        <w:rPr>
          <w:rFonts w:asciiTheme="majorBidi" w:hAnsiTheme="majorBidi" w:cstheme="majorBidi"/>
          <w:sz w:val="24"/>
          <w:szCs w:val="24"/>
        </w:rPr>
      </w:pPr>
      <w:r w:rsidRPr="000B1754">
        <w:rPr>
          <w:rFonts w:asciiTheme="majorBidi" w:hAnsiTheme="majorBidi" w:cstheme="majorBidi"/>
          <w:sz w:val="24"/>
          <w:szCs w:val="24"/>
        </w:rPr>
        <w:t xml:space="preserve">Any </w:t>
      </w:r>
      <w:r w:rsidR="00094145" w:rsidRPr="000B1754">
        <w:rPr>
          <w:rFonts w:asciiTheme="majorBidi" w:hAnsiTheme="majorBidi" w:cstheme="majorBidi"/>
          <w:sz w:val="24"/>
          <w:szCs w:val="24"/>
        </w:rPr>
        <w:t xml:space="preserve">planning-law </w:t>
      </w:r>
      <w:r w:rsidR="00011BD1" w:rsidRPr="000B1754">
        <w:rPr>
          <w:rFonts w:asciiTheme="majorBidi" w:hAnsiTheme="majorBidi" w:cstheme="majorBidi"/>
          <w:sz w:val="24"/>
          <w:szCs w:val="24"/>
        </w:rPr>
        <w:t>system inevitably enables</w:t>
      </w:r>
      <w:r w:rsidRPr="000B1754">
        <w:rPr>
          <w:rFonts w:asciiTheme="majorBidi" w:hAnsiTheme="majorBidi" w:cstheme="majorBidi"/>
          <w:sz w:val="24"/>
          <w:szCs w:val="24"/>
        </w:rPr>
        <w:t xml:space="preserve"> considerable discretion about the use and development of land</w:t>
      </w:r>
      <w:r w:rsidR="000B1754">
        <w:rPr>
          <w:rFonts w:asciiTheme="majorBidi" w:hAnsiTheme="majorBidi" w:cstheme="majorBidi"/>
          <w:sz w:val="24"/>
          <w:szCs w:val="24"/>
        </w:rPr>
        <w:t xml:space="preserve">. Planning laws enable the </w:t>
      </w:r>
      <w:r w:rsidR="00D00E20">
        <w:rPr>
          <w:rFonts w:asciiTheme="majorBidi" w:hAnsiTheme="majorBidi" w:cstheme="majorBidi"/>
          <w:sz w:val="24"/>
          <w:szCs w:val="24"/>
        </w:rPr>
        <w:t>authorities</w:t>
      </w:r>
      <w:r w:rsidR="000B1754">
        <w:rPr>
          <w:rFonts w:asciiTheme="majorBidi" w:hAnsiTheme="majorBidi" w:cstheme="majorBidi"/>
          <w:sz w:val="24"/>
          <w:szCs w:val="24"/>
        </w:rPr>
        <w:t xml:space="preserve"> to make plans – and these entail a considerable amount of </w:t>
      </w:r>
      <w:r w:rsidR="00D00E20">
        <w:rPr>
          <w:rFonts w:asciiTheme="majorBidi" w:hAnsiTheme="majorBidi" w:cstheme="majorBidi"/>
          <w:sz w:val="24"/>
          <w:szCs w:val="24"/>
        </w:rPr>
        <w:t>judgment</w:t>
      </w:r>
      <w:r w:rsidR="000B1754">
        <w:rPr>
          <w:rFonts w:asciiTheme="majorBidi" w:hAnsiTheme="majorBidi" w:cstheme="majorBidi"/>
          <w:sz w:val="24"/>
          <w:szCs w:val="24"/>
        </w:rPr>
        <w:t xml:space="preserve">.  Needless to say, the designation in plans of some parcels of land for </w:t>
      </w:r>
      <w:r w:rsidR="00D00E20">
        <w:rPr>
          <w:rFonts w:asciiTheme="majorBidi" w:hAnsiTheme="majorBidi" w:cstheme="majorBidi"/>
          <w:sz w:val="24"/>
          <w:szCs w:val="24"/>
        </w:rPr>
        <w:t>lucrative</w:t>
      </w:r>
      <w:r w:rsidR="000B1754">
        <w:rPr>
          <w:rFonts w:asciiTheme="majorBidi" w:hAnsiTheme="majorBidi" w:cstheme="majorBidi"/>
          <w:sz w:val="24"/>
          <w:szCs w:val="24"/>
        </w:rPr>
        <w:t xml:space="preserve"> </w:t>
      </w:r>
      <w:r w:rsidR="00D00E20">
        <w:rPr>
          <w:rFonts w:asciiTheme="majorBidi" w:hAnsiTheme="majorBidi" w:cstheme="majorBidi"/>
          <w:sz w:val="24"/>
          <w:szCs w:val="24"/>
        </w:rPr>
        <w:t>development</w:t>
      </w:r>
      <w:r w:rsidR="000B1754">
        <w:rPr>
          <w:rFonts w:asciiTheme="majorBidi" w:hAnsiTheme="majorBidi" w:cstheme="majorBidi"/>
          <w:sz w:val="24"/>
          <w:szCs w:val="24"/>
        </w:rPr>
        <w:t xml:space="preserve"> and other parcels for historic preservation, public services, or open space – all affect the value of land.  </w:t>
      </w:r>
      <w:r w:rsidR="00D00E20">
        <w:rPr>
          <w:rFonts w:asciiTheme="majorBidi" w:hAnsiTheme="majorBidi" w:cstheme="majorBidi"/>
          <w:sz w:val="24"/>
          <w:szCs w:val="24"/>
        </w:rPr>
        <w:t xml:space="preserve">Planning instruments used to implement plans also entail considerable leeway for decisions, such as the number and timing of building permits to be granted and those postponed or denied, variations allowed from the plan’s rules, and designation of some parcels fo land for expropriation.  </w:t>
      </w:r>
      <w:r w:rsidR="000B1754">
        <w:rPr>
          <w:rFonts w:asciiTheme="majorBidi" w:hAnsiTheme="majorBidi" w:cstheme="majorBidi"/>
          <w:sz w:val="24"/>
          <w:szCs w:val="24"/>
        </w:rPr>
        <w:t xml:space="preserve">These and many more types of decisions steer great amounts of wealth, and can direct it to </w:t>
      </w:r>
      <w:r w:rsidR="00D00E20">
        <w:rPr>
          <w:rFonts w:asciiTheme="majorBidi" w:hAnsiTheme="majorBidi" w:cstheme="majorBidi"/>
          <w:sz w:val="24"/>
          <w:szCs w:val="24"/>
        </w:rPr>
        <w:t>certain</w:t>
      </w:r>
      <w:r w:rsidR="000B1754">
        <w:rPr>
          <w:rFonts w:asciiTheme="majorBidi" w:hAnsiTheme="majorBidi" w:cstheme="majorBidi"/>
          <w:sz w:val="24"/>
          <w:szCs w:val="24"/>
        </w:rPr>
        <w:t xml:space="preserve"> areas in cities or </w:t>
      </w:r>
      <w:r w:rsidR="00D00E20">
        <w:rPr>
          <w:rFonts w:asciiTheme="majorBidi" w:hAnsiTheme="majorBidi" w:cstheme="majorBidi"/>
          <w:sz w:val="24"/>
          <w:szCs w:val="24"/>
        </w:rPr>
        <w:t>regions</w:t>
      </w:r>
      <w:r w:rsidR="000B1754">
        <w:rPr>
          <w:rFonts w:asciiTheme="majorBidi" w:hAnsiTheme="majorBidi" w:cstheme="majorBidi"/>
          <w:sz w:val="24"/>
          <w:szCs w:val="24"/>
        </w:rPr>
        <w:t xml:space="preserve">, and ultimately, to specific individuals who have much to gain, or lose.  Land is not just another type of commodity.  Land is the custodian of </w:t>
      </w:r>
      <w:r w:rsidRPr="000B1754">
        <w:rPr>
          <w:rFonts w:asciiTheme="majorBidi" w:hAnsiTheme="majorBidi" w:cstheme="majorBidi"/>
          <w:sz w:val="24"/>
          <w:szCs w:val="24"/>
        </w:rPr>
        <w:t xml:space="preserve">a major part of </w:t>
      </w:r>
      <w:r w:rsidR="00011BD1" w:rsidRPr="000B1754">
        <w:rPr>
          <w:rFonts w:asciiTheme="majorBidi" w:hAnsiTheme="majorBidi" w:cstheme="majorBidi"/>
          <w:sz w:val="24"/>
          <w:szCs w:val="24"/>
        </w:rPr>
        <w:t>global</w:t>
      </w:r>
      <w:r w:rsidRPr="000B1754">
        <w:rPr>
          <w:rFonts w:asciiTheme="majorBidi" w:hAnsiTheme="majorBidi" w:cstheme="majorBidi"/>
          <w:sz w:val="24"/>
          <w:szCs w:val="24"/>
        </w:rPr>
        <w:t xml:space="preserve"> wealth</w:t>
      </w:r>
      <w:r w:rsidR="00011BD1" w:rsidRPr="000B1754">
        <w:rPr>
          <w:rFonts w:asciiTheme="majorBidi" w:hAnsiTheme="majorBidi" w:cstheme="majorBidi"/>
          <w:sz w:val="24"/>
          <w:szCs w:val="24"/>
        </w:rPr>
        <w:t>.</w:t>
      </w:r>
    </w:p>
    <w:p w:rsidR="00F26EE8" w:rsidRDefault="00F26EE8" w:rsidP="00F26EE8">
      <w:pPr>
        <w:rPr>
          <w:rFonts w:asciiTheme="majorBidi" w:hAnsiTheme="majorBidi" w:cstheme="majorBidi"/>
          <w:sz w:val="24"/>
          <w:szCs w:val="24"/>
        </w:rPr>
      </w:pPr>
      <w:r>
        <w:rPr>
          <w:rFonts w:asciiTheme="majorBidi" w:hAnsiTheme="majorBidi" w:cstheme="majorBidi"/>
          <w:sz w:val="24"/>
          <w:szCs w:val="24"/>
        </w:rPr>
        <w:t xml:space="preserve">There is no index </w:t>
      </w:r>
      <w:r w:rsidR="00D00E20">
        <w:rPr>
          <w:rFonts w:asciiTheme="majorBidi" w:hAnsiTheme="majorBidi" w:cstheme="majorBidi"/>
          <w:sz w:val="24"/>
          <w:szCs w:val="24"/>
        </w:rPr>
        <w:t>specifically</w:t>
      </w:r>
      <w:r>
        <w:rPr>
          <w:rFonts w:asciiTheme="majorBidi" w:hAnsiTheme="majorBidi" w:cstheme="majorBidi"/>
          <w:sz w:val="24"/>
          <w:szCs w:val="24"/>
        </w:rPr>
        <w:t xml:space="preserve"> </w:t>
      </w:r>
      <w:r w:rsidR="00D00E20">
        <w:rPr>
          <w:rFonts w:asciiTheme="majorBidi" w:hAnsiTheme="majorBidi" w:cstheme="majorBidi"/>
          <w:sz w:val="24"/>
          <w:szCs w:val="24"/>
        </w:rPr>
        <w:t>focused</w:t>
      </w:r>
      <w:r>
        <w:rPr>
          <w:rFonts w:asciiTheme="majorBidi" w:hAnsiTheme="majorBidi" w:cstheme="majorBidi"/>
          <w:sz w:val="24"/>
          <w:szCs w:val="24"/>
        </w:rPr>
        <w:t xml:space="preserve"> on planning or land-related corruption, but </w:t>
      </w:r>
      <w:r>
        <w:rPr>
          <w:rFonts w:asciiTheme="majorBidi" w:hAnsiTheme="majorBidi" w:cstheme="majorBidi"/>
          <w:sz w:val="24"/>
          <w:szCs w:val="24"/>
        </w:rPr>
        <w:t>a</w:t>
      </w:r>
      <w:r w:rsidR="00094145" w:rsidRPr="000B1754">
        <w:rPr>
          <w:rFonts w:asciiTheme="majorBidi" w:hAnsiTheme="majorBidi" w:cstheme="majorBidi"/>
          <w:sz w:val="24"/>
          <w:szCs w:val="24"/>
        </w:rPr>
        <w:t xml:space="preserve">ll planning systems are </w:t>
      </w:r>
      <w:r w:rsidR="00006589" w:rsidRPr="000B1754">
        <w:rPr>
          <w:rFonts w:asciiTheme="majorBidi" w:hAnsiTheme="majorBidi" w:cstheme="majorBidi"/>
          <w:sz w:val="24"/>
          <w:szCs w:val="24"/>
        </w:rPr>
        <w:t>susceptible</w:t>
      </w:r>
      <w:r w:rsidR="009B3665" w:rsidRPr="000B1754">
        <w:rPr>
          <w:rFonts w:asciiTheme="majorBidi" w:hAnsiTheme="majorBidi" w:cstheme="majorBidi"/>
          <w:sz w:val="24"/>
          <w:szCs w:val="24"/>
        </w:rPr>
        <w:t xml:space="preserve"> to corruption</w:t>
      </w:r>
      <w:r>
        <w:rPr>
          <w:rFonts w:asciiTheme="majorBidi" w:hAnsiTheme="majorBidi" w:cstheme="majorBidi"/>
          <w:sz w:val="24"/>
          <w:szCs w:val="24"/>
        </w:rPr>
        <w:t xml:space="preserve"> to some extent.  </w:t>
      </w:r>
      <w:r w:rsidR="00D00E20">
        <w:rPr>
          <w:rFonts w:asciiTheme="majorBidi" w:hAnsiTheme="majorBidi" w:cstheme="majorBidi"/>
          <w:sz w:val="24"/>
          <w:szCs w:val="24"/>
        </w:rPr>
        <w:t>E</w:t>
      </w:r>
      <w:r w:rsidR="00D00E20" w:rsidRPr="000B1754">
        <w:rPr>
          <w:rFonts w:asciiTheme="majorBidi" w:hAnsiTheme="majorBidi" w:cstheme="majorBidi"/>
          <w:sz w:val="24"/>
          <w:szCs w:val="24"/>
        </w:rPr>
        <w:t xml:space="preserve">ven </w:t>
      </w:r>
      <w:r w:rsidR="00D00E20">
        <w:rPr>
          <w:rFonts w:asciiTheme="majorBidi" w:hAnsiTheme="majorBidi" w:cstheme="majorBidi"/>
          <w:sz w:val="24"/>
          <w:szCs w:val="24"/>
        </w:rPr>
        <w:t xml:space="preserve">in </w:t>
      </w:r>
      <w:r w:rsidR="00D00E20" w:rsidRPr="000B1754">
        <w:rPr>
          <w:rFonts w:asciiTheme="majorBidi" w:hAnsiTheme="majorBidi" w:cstheme="majorBidi"/>
          <w:sz w:val="24"/>
          <w:szCs w:val="24"/>
        </w:rPr>
        <w:t xml:space="preserve">countries with a very </w:t>
      </w:r>
      <w:r w:rsidR="00D00E20">
        <w:rPr>
          <w:rFonts w:asciiTheme="majorBidi" w:hAnsiTheme="majorBidi" w:cstheme="majorBidi"/>
          <w:sz w:val="24"/>
          <w:szCs w:val="24"/>
        </w:rPr>
        <w:t>good score on the international “corruption perception index”,</w:t>
      </w:r>
      <w:r w:rsidR="00D00E20" w:rsidRPr="000B1754">
        <w:rPr>
          <w:rFonts w:asciiTheme="majorBidi" w:hAnsiTheme="majorBidi" w:cstheme="majorBidi"/>
          <w:sz w:val="24"/>
          <w:szCs w:val="24"/>
        </w:rPr>
        <w:t xml:space="preserve"> </w:t>
      </w:r>
      <w:r w:rsidR="00D00E20">
        <w:rPr>
          <w:rFonts w:asciiTheme="majorBidi" w:hAnsiTheme="majorBidi" w:cstheme="majorBidi"/>
          <w:sz w:val="24"/>
          <w:szCs w:val="24"/>
        </w:rPr>
        <w:t xml:space="preserve">decision makers </w:t>
      </w:r>
      <w:r w:rsidR="00D00E20" w:rsidRPr="000B1754">
        <w:rPr>
          <w:rFonts w:asciiTheme="majorBidi" w:hAnsiTheme="majorBidi" w:cstheme="majorBidi"/>
          <w:sz w:val="24"/>
          <w:szCs w:val="24"/>
        </w:rPr>
        <w:t>are not immune to land-related</w:t>
      </w:r>
      <w:r w:rsidR="00D00E20">
        <w:rPr>
          <w:rFonts w:asciiTheme="majorBidi" w:hAnsiTheme="majorBidi" w:cstheme="majorBidi"/>
          <w:sz w:val="24"/>
          <w:szCs w:val="24"/>
        </w:rPr>
        <w:t xml:space="preserve"> temptations</w:t>
      </w:r>
      <w:r w:rsidR="00D00E20" w:rsidRPr="000B1754">
        <w:rPr>
          <w:rFonts w:asciiTheme="majorBidi" w:hAnsiTheme="majorBidi" w:cstheme="majorBidi"/>
          <w:sz w:val="24"/>
          <w:szCs w:val="24"/>
        </w:rPr>
        <w:t xml:space="preserve">. </w:t>
      </w:r>
      <w:r w:rsidR="00D00E20">
        <w:rPr>
          <w:rFonts w:asciiTheme="majorBidi" w:hAnsiTheme="majorBidi" w:cstheme="majorBidi"/>
          <w:sz w:val="24"/>
          <w:szCs w:val="24"/>
        </w:rPr>
        <w:t xml:space="preserve"> </w:t>
      </w:r>
      <w:r w:rsidR="00094145" w:rsidRPr="000B1754">
        <w:rPr>
          <w:rFonts w:asciiTheme="majorBidi" w:hAnsiTheme="majorBidi" w:cstheme="majorBidi"/>
          <w:sz w:val="24"/>
          <w:szCs w:val="24"/>
        </w:rPr>
        <w:t xml:space="preserve">Yet the degrees of corruption in </w:t>
      </w:r>
      <w:r w:rsidR="00006589" w:rsidRPr="000B1754">
        <w:rPr>
          <w:rFonts w:asciiTheme="majorBidi" w:hAnsiTheme="majorBidi" w:cstheme="majorBidi"/>
          <w:sz w:val="24"/>
          <w:szCs w:val="24"/>
        </w:rPr>
        <w:t>planning</w:t>
      </w:r>
      <w:r w:rsidR="00094145" w:rsidRPr="000B1754">
        <w:rPr>
          <w:rFonts w:asciiTheme="majorBidi" w:hAnsiTheme="majorBidi" w:cstheme="majorBidi"/>
          <w:sz w:val="24"/>
          <w:szCs w:val="24"/>
        </w:rPr>
        <w:t xml:space="preserve"> decisions do vary </w:t>
      </w:r>
      <w:r w:rsidR="00006589" w:rsidRPr="000B1754">
        <w:rPr>
          <w:rFonts w:asciiTheme="majorBidi" w:hAnsiTheme="majorBidi" w:cstheme="majorBidi"/>
          <w:sz w:val="24"/>
          <w:szCs w:val="24"/>
        </w:rPr>
        <w:t>considerably</w:t>
      </w:r>
      <w:r w:rsidR="00094145" w:rsidRPr="000B1754">
        <w:rPr>
          <w:rFonts w:asciiTheme="majorBidi" w:hAnsiTheme="majorBidi" w:cstheme="majorBidi"/>
          <w:sz w:val="24"/>
          <w:szCs w:val="24"/>
        </w:rPr>
        <w:t xml:space="preserve"> from country to country.  </w:t>
      </w:r>
      <w:r>
        <w:rPr>
          <w:rFonts w:asciiTheme="majorBidi" w:hAnsiTheme="majorBidi" w:cstheme="majorBidi"/>
          <w:sz w:val="24"/>
          <w:szCs w:val="24"/>
        </w:rPr>
        <w:t xml:space="preserve">Are these </w:t>
      </w:r>
      <w:r w:rsidR="00D00E20">
        <w:rPr>
          <w:rFonts w:asciiTheme="majorBidi" w:hAnsiTheme="majorBidi" w:cstheme="majorBidi"/>
          <w:sz w:val="24"/>
          <w:szCs w:val="24"/>
        </w:rPr>
        <w:t>differences</w:t>
      </w:r>
      <w:r>
        <w:rPr>
          <w:rFonts w:asciiTheme="majorBidi" w:hAnsiTheme="majorBidi" w:cstheme="majorBidi"/>
          <w:sz w:val="24"/>
          <w:szCs w:val="24"/>
        </w:rPr>
        <w:t xml:space="preserve"> all derived from societal, cultural, and over-all legal factors, or perhaps they are also related to the specific components of their planning law?  Can some configurations of planning laws act as sieves and brakes to reduce corruptions,</w:t>
      </w:r>
      <w:r w:rsidR="00D00E20">
        <w:rPr>
          <w:rFonts w:asciiTheme="majorBidi" w:hAnsiTheme="majorBidi" w:cstheme="majorBidi"/>
          <w:sz w:val="24"/>
          <w:szCs w:val="24"/>
        </w:rPr>
        <w:t xml:space="preserve"> at least</w:t>
      </w:r>
      <w:r>
        <w:rPr>
          <w:rFonts w:asciiTheme="majorBidi" w:hAnsiTheme="majorBidi" w:cstheme="majorBidi"/>
          <w:sz w:val="24"/>
          <w:szCs w:val="24"/>
        </w:rPr>
        <w:t xml:space="preserve"> to some extent? </w:t>
      </w:r>
    </w:p>
    <w:p w:rsidR="001314AE" w:rsidRDefault="001314AE" w:rsidP="00730F1A">
      <w:pPr>
        <w:rPr>
          <w:rFonts w:asciiTheme="majorBidi" w:hAnsiTheme="majorBidi" w:cstheme="majorBidi"/>
          <w:sz w:val="24"/>
          <w:szCs w:val="24"/>
        </w:rPr>
      </w:pPr>
      <w:r w:rsidRPr="000B1754">
        <w:rPr>
          <w:rFonts w:asciiTheme="majorBidi" w:hAnsiTheme="majorBidi" w:cstheme="majorBidi"/>
          <w:sz w:val="24"/>
          <w:szCs w:val="24"/>
        </w:rPr>
        <w:t>Planning laws</w:t>
      </w:r>
      <w:r>
        <w:rPr>
          <w:rFonts w:asciiTheme="majorBidi" w:hAnsiTheme="majorBidi" w:cstheme="majorBidi"/>
          <w:sz w:val="24"/>
          <w:szCs w:val="24"/>
        </w:rPr>
        <w:t xml:space="preserve"> </w:t>
      </w:r>
      <w:r w:rsidRPr="000B1754">
        <w:rPr>
          <w:rFonts w:asciiTheme="majorBidi" w:hAnsiTheme="majorBidi" w:cstheme="majorBidi"/>
          <w:sz w:val="24"/>
          <w:szCs w:val="24"/>
        </w:rPr>
        <w:t xml:space="preserve">are </w:t>
      </w:r>
      <w:r>
        <w:rPr>
          <w:rFonts w:asciiTheme="majorBidi" w:hAnsiTheme="majorBidi" w:cstheme="majorBidi"/>
          <w:sz w:val="24"/>
          <w:szCs w:val="24"/>
        </w:rPr>
        <w:t xml:space="preserve">far from </w:t>
      </w:r>
      <w:r w:rsidRPr="000B1754">
        <w:rPr>
          <w:rFonts w:asciiTheme="majorBidi" w:hAnsiTheme="majorBidi" w:cstheme="majorBidi"/>
          <w:sz w:val="24"/>
          <w:szCs w:val="24"/>
        </w:rPr>
        <w:t>monolithic and vary greatly from country to country</w:t>
      </w:r>
      <w:r>
        <w:rPr>
          <w:rFonts w:asciiTheme="majorBidi" w:hAnsiTheme="majorBidi" w:cstheme="majorBidi"/>
          <w:sz w:val="24"/>
          <w:szCs w:val="24"/>
        </w:rPr>
        <w:t xml:space="preserve"> in many ways, as much of my </w:t>
      </w:r>
      <w:r w:rsidR="00D00E20">
        <w:rPr>
          <w:rFonts w:asciiTheme="majorBidi" w:hAnsiTheme="majorBidi" w:cstheme="majorBidi"/>
          <w:sz w:val="24"/>
          <w:szCs w:val="24"/>
        </w:rPr>
        <w:t>previous</w:t>
      </w:r>
      <w:r>
        <w:rPr>
          <w:rFonts w:asciiTheme="majorBidi" w:hAnsiTheme="majorBidi" w:cstheme="majorBidi"/>
          <w:sz w:val="24"/>
          <w:szCs w:val="24"/>
        </w:rPr>
        <w:t xml:space="preserve"> research on other </w:t>
      </w:r>
      <w:r w:rsidR="00D00E20">
        <w:rPr>
          <w:rFonts w:asciiTheme="majorBidi" w:hAnsiTheme="majorBidi" w:cstheme="majorBidi"/>
          <w:sz w:val="24"/>
          <w:szCs w:val="24"/>
        </w:rPr>
        <w:t>aspects</w:t>
      </w:r>
      <w:r>
        <w:rPr>
          <w:rFonts w:asciiTheme="majorBidi" w:hAnsiTheme="majorBidi" w:cstheme="majorBidi"/>
          <w:sz w:val="24"/>
          <w:szCs w:val="24"/>
        </w:rPr>
        <w:t xml:space="preserve"> of planning laws has demonstrated</w:t>
      </w:r>
      <w:r w:rsidRPr="000B1754">
        <w:rPr>
          <w:rFonts w:asciiTheme="majorBidi" w:hAnsiTheme="majorBidi" w:cstheme="majorBidi"/>
          <w:sz w:val="24"/>
          <w:szCs w:val="24"/>
        </w:rPr>
        <w:t>.</w:t>
      </w:r>
      <w:r w:rsidR="00F26EE8">
        <w:rPr>
          <w:rFonts w:asciiTheme="majorBidi" w:hAnsiTheme="majorBidi" w:cstheme="majorBidi"/>
          <w:sz w:val="24"/>
          <w:szCs w:val="24"/>
        </w:rPr>
        <w:t xml:space="preserve">  </w:t>
      </w:r>
      <w:r>
        <w:rPr>
          <w:rFonts w:asciiTheme="majorBidi" w:hAnsiTheme="majorBidi" w:cstheme="majorBidi"/>
          <w:sz w:val="24"/>
          <w:szCs w:val="24"/>
        </w:rPr>
        <w:t xml:space="preserve">I will </w:t>
      </w:r>
      <w:r w:rsidR="00D00E20">
        <w:rPr>
          <w:rFonts w:asciiTheme="majorBidi" w:hAnsiTheme="majorBidi" w:cstheme="majorBidi"/>
          <w:sz w:val="24"/>
          <w:szCs w:val="24"/>
        </w:rPr>
        <w:t>argue</w:t>
      </w:r>
      <w:r>
        <w:rPr>
          <w:rFonts w:asciiTheme="majorBidi" w:hAnsiTheme="majorBidi" w:cstheme="majorBidi"/>
          <w:sz w:val="24"/>
          <w:szCs w:val="24"/>
        </w:rPr>
        <w:t xml:space="preserve"> that the degree of </w:t>
      </w:r>
      <w:r w:rsidR="00D00E20">
        <w:rPr>
          <w:rFonts w:asciiTheme="majorBidi" w:hAnsiTheme="majorBidi" w:cstheme="majorBidi"/>
          <w:sz w:val="24"/>
          <w:szCs w:val="24"/>
        </w:rPr>
        <w:t>corruption</w:t>
      </w:r>
      <w:r>
        <w:rPr>
          <w:rFonts w:asciiTheme="majorBidi" w:hAnsiTheme="majorBidi" w:cstheme="majorBidi"/>
          <w:sz w:val="24"/>
          <w:szCs w:val="24"/>
        </w:rPr>
        <w:t xml:space="preserve"> is not entirely disconnected with the structure and contents of planning laws. </w:t>
      </w:r>
      <w:r w:rsidR="00F26EE8">
        <w:rPr>
          <w:rFonts w:asciiTheme="majorBidi" w:hAnsiTheme="majorBidi" w:cstheme="majorBidi"/>
          <w:sz w:val="24"/>
          <w:szCs w:val="24"/>
        </w:rPr>
        <w:t xml:space="preserve">To date, there has been very little </w:t>
      </w:r>
      <w:r>
        <w:rPr>
          <w:rFonts w:asciiTheme="majorBidi" w:hAnsiTheme="majorBidi" w:cstheme="majorBidi"/>
          <w:sz w:val="24"/>
          <w:szCs w:val="24"/>
        </w:rPr>
        <w:t xml:space="preserve">conceptual </w:t>
      </w:r>
      <w:r w:rsidR="00730F1A">
        <w:rPr>
          <w:rFonts w:asciiTheme="majorBidi" w:hAnsiTheme="majorBidi" w:cstheme="majorBidi"/>
          <w:sz w:val="24"/>
          <w:szCs w:val="24"/>
        </w:rPr>
        <w:t>attention to</w:t>
      </w:r>
      <w:r>
        <w:rPr>
          <w:rFonts w:asciiTheme="majorBidi" w:hAnsiTheme="majorBidi" w:cstheme="majorBidi"/>
          <w:sz w:val="24"/>
          <w:szCs w:val="24"/>
        </w:rPr>
        <w:t xml:space="preserve"> </w:t>
      </w:r>
      <w:r w:rsidR="00F26EE8">
        <w:rPr>
          <w:rFonts w:asciiTheme="majorBidi" w:hAnsiTheme="majorBidi" w:cstheme="majorBidi"/>
          <w:sz w:val="24"/>
          <w:szCs w:val="24"/>
        </w:rPr>
        <w:t>th</w:t>
      </w:r>
      <w:r>
        <w:rPr>
          <w:rFonts w:asciiTheme="majorBidi" w:hAnsiTheme="majorBidi" w:cstheme="majorBidi"/>
          <w:sz w:val="24"/>
          <w:szCs w:val="24"/>
        </w:rPr>
        <w:t>is</w:t>
      </w:r>
      <w:r w:rsidR="00F26EE8">
        <w:rPr>
          <w:rFonts w:asciiTheme="majorBidi" w:hAnsiTheme="majorBidi" w:cstheme="majorBidi"/>
          <w:sz w:val="24"/>
          <w:szCs w:val="24"/>
        </w:rPr>
        <w:t xml:space="preserve"> possible </w:t>
      </w:r>
      <w:r w:rsidR="00D00E20">
        <w:rPr>
          <w:rFonts w:asciiTheme="majorBidi" w:hAnsiTheme="majorBidi" w:cstheme="majorBidi"/>
          <w:sz w:val="24"/>
          <w:szCs w:val="24"/>
        </w:rPr>
        <w:t>relationship</w:t>
      </w:r>
      <w:r>
        <w:rPr>
          <w:rFonts w:asciiTheme="majorBidi" w:hAnsiTheme="majorBidi" w:cstheme="majorBidi"/>
          <w:sz w:val="24"/>
          <w:szCs w:val="24"/>
        </w:rPr>
        <w:t xml:space="preserve"> (Chiodelli and Moroni, 2015, </w:t>
      </w:r>
      <w:r w:rsidR="00730F1A">
        <w:rPr>
          <w:rFonts w:asciiTheme="majorBidi" w:hAnsiTheme="majorBidi" w:cstheme="majorBidi"/>
          <w:sz w:val="24"/>
          <w:szCs w:val="24"/>
        </w:rPr>
        <w:t>have made initial and noteworthy steps</w:t>
      </w:r>
      <w:r>
        <w:rPr>
          <w:rFonts w:asciiTheme="majorBidi" w:hAnsiTheme="majorBidi" w:cstheme="majorBidi"/>
          <w:sz w:val="24"/>
          <w:szCs w:val="24"/>
        </w:rPr>
        <w:t>).   S</w:t>
      </w:r>
      <w:r w:rsidR="00006589" w:rsidRPr="000B1754">
        <w:rPr>
          <w:rFonts w:asciiTheme="majorBidi" w:hAnsiTheme="majorBidi" w:cstheme="majorBidi"/>
          <w:sz w:val="24"/>
          <w:szCs w:val="24"/>
        </w:rPr>
        <w:t>ystematic</w:t>
      </w:r>
      <w:r w:rsidR="00094145" w:rsidRPr="000B1754">
        <w:rPr>
          <w:rFonts w:asciiTheme="majorBidi" w:hAnsiTheme="majorBidi" w:cstheme="majorBidi"/>
          <w:sz w:val="24"/>
          <w:szCs w:val="24"/>
        </w:rPr>
        <w:t xml:space="preserve"> comparative research on </w:t>
      </w:r>
      <w:r>
        <w:rPr>
          <w:rFonts w:asciiTheme="majorBidi" w:hAnsiTheme="majorBidi" w:cstheme="majorBidi"/>
          <w:sz w:val="24"/>
          <w:szCs w:val="24"/>
        </w:rPr>
        <w:t xml:space="preserve">the actual </w:t>
      </w:r>
      <w:r w:rsidR="00730F1A">
        <w:rPr>
          <w:rFonts w:asciiTheme="majorBidi" w:hAnsiTheme="majorBidi" w:cstheme="majorBidi"/>
          <w:sz w:val="24"/>
          <w:szCs w:val="24"/>
        </w:rPr>
        <w:t xml:space="preserve">degrees and attributes </w:t>
      </w:r>
      <w:r>
        <w:rPr>
          <w:rFonts w:asciiTheme="majorBidi" w:hAnsiTheme="majorBidi" w:cstheme="majorBidi"/>
          <w:sz w:val="24"/>
          <w:szCs w:val="24"/>
        </w:rPr>
        <w:t xml:space="preserve">of </w:t>
      </w:r>
      <w:r w:rsidR="00D00E20">
        <w:rPr>
          <w:rFonts w:asciiTheme="majorBidi" w:hAnsiTheme="majorBidi" w:cstheme="majorBidi"/>
          <w:sz w:val="24"/>
          <w:szCs w:val="24"/>
        </w:rPr>
        <w:t>corruption</w:t>
      </w:r>
      <w:r>
        <w:rPr>
          <w:rFonts w:asciiTheme="majorBidi" w:hAnsiTheme="majorBidi" w:cstheme="majorBidi"/>
          <w:sz w:val="24"/>
          <w:szCs w:val="24"/>
        </w:rPr>
        <w:t xml:space="preserve"> in planning is also lacking. </w:t>
      </w:r>
    </w:p>
    <w:p w:rsidR="00774E05" w:rsidRPr="000B1754" w:rsidRDefault="001314AE" w:rsidP="0069047F">
      <w:pPr>
        <w:rPr>
          <w:rFonts w:asciiTheme="majorBidi" w:hAnsiTheme="majorBidi" w:cstheme="majorBidi"/>
          <w:sz w:val="24"/>
          <w:szCs w:val="24"/>
        </w:rPr>
      </w:pPr>
      <w:r>
        <w:rPr>
          <w:rFonts w:asciiTheme="majorBidi" w:hAnsiTheme="majorBidi" w:cstheme="majorBidi"/>
          <w:sz w:val="24"/>
          <w:szCs w:val="24"/>
        </w:rPr>
        <w:lastRenderedPageBreak/>
        <w:t xml:space="preserve"> </w:t>
      </w:r>
      <w:r w:rsidR="00094145" w:rsidRPr="000B1754">
        <w:rPr>
          <w:rFonts w:asciiTheme="majorBidi" w:hAnsiTheme="majorBidi" w:cstheme="majorBidi"/>
          <w:sz w:val="24"/>
          <w:szCs w:val="24"/>
        </w:rPr>
        <w:t xml:space="preserve">The </w:t>
      </w:r>
      <w:r>
        <w:rPr>
          <w:rFonts w:asciiTheme="majorBidi" w:hAnsiTheme="majorBidi" w:cstheme="majorBidi"/>
          <w:sz w:val="24"/>
          <w:szCs w:val="24"/>
        </w:rPr>
        <w:t xml:space="preserve">purpose of the proposed </w:t>
      </w:r>
      <w:r w:rsidR="00006589" w:rsidRPr="000B1754">
        <w:rPr>
          <w:rFonts w:asciiTheme="majorBidi" w:hAnsiTheme="majorBidi" w:cstheme="majorBidi"/>
          <w:sz w:val="24"/>
          <w:szCs w:val="24"/>
        </w:rPr>
        <w:t>presentation</w:t>
      </w:r>
      <w:r w:rsidR="00094145" w:rsidRPr="000B1754">
        <w:rPr>
          <w:rFonts w:asciiTheme="majorBidi" w:hAnsiTheme="majorBidi" w:cstheme="majorBidi"/>
          <w:sz w:val="24"/>
          <w:szCs w:val="24"/>
        </w:rPr>
        <w:t xml:space="preserve"> </w:t>
      </w:r>
      <w:r>
        <w:rPr>
          <w:rFonts w:asciiTheme="majorBidi" w:hAnsiTheme="majorBidi" w:cstheme="majorBidi"/>
          <w:sz w:val="24"/>
          <w:szCs w:val="24"/>
        </w:rPr>
        <w:t xml:space="preserve">is to </w:t>
      </w:r>
      <w:r w:rsidR="00D00E20">
        <w:rPr>
          <w:rFonts w:asciiTheme="majorBidi" w:hAnsiTheme="majorBidi" w:cstheme="majorBidi"/>
          <w:sz w:val="24"/>
          <w:szCs w:val="24"/>
        </w:rPr>
        <w:t>develop</w:t>
      </w:r>
      <w:r>
        <w:rPr>
          <w:rFonts w:asciiTheme="majorBidi" w:hAnsiTheme="majorBidi" w:cstheme="majorBidi"/>
          <w:sz w:val="24"/>
          <w:szCs w:val="24"/>
        </w:rPr>
        <w:t xml:space="preserve"> </w:t>
      </w:r>
      <w:r w:rsidR="009B3665" w:rsidRPr="000B1754">
        <w:rPr>
          <w:rFonts w:asciiTheme="majorBidi" w:hAnsiTheme="majorBidi" w:cstheme="majorBidi"/>
          <w:sz w:val="24"/>
          <w:szCs w:val="24"/>
        </w:rPr>
        <w:t xml:space="preserve">a conceptual framework for thinking about the </w:t>
      </w:r>
      <w:r w:rsidR="00011BD1" w:rsidRPr="000B1754">
        <w:rPr>
          <w:rFonts w:asciiTheme="majorBidi" w:hAnsiTheme="majorBidi" w:cstheme="majorBidi"/>
          <w:sz w:val="24"/>
          <w:szCs w:val="24"/>
        </w:rPr>
        <w:t>relationship</w:t>
      </w:r>
      <w:r w:rsidR="009B3665" w:rsidRPr="000B1754">
        <w:rPr>
          <w:rFonts w:asciiTheme="majorBidi" w:hAnsiTheme="majorBidi" w:cstheme="majorBidi"/>
          <w:sz w:val="24"/>
          <w:szCs w:val="24"/>
        </w:rPr>
        <w:t xml:space="preserve"> between </w:t>
      </w:r>
      <w:r w:rsidR="00011BD1" w:rsidRPr="000B1754">
        <w:rPr>
          <w:rFonts w:asciiTheme="majorBidi" w:hAnsiTheme="majorBidi" w:cstheme="majorBidi"/>
          <w:sz w:val="24"/>
          <w:szCs w:val="24"/>
        </w:rPr>
        <w:t xml:space="preserve">various formats of </w:t>
      </w:r>
      <w:r w:rsidR="009B3665" w:rsidRPr="000B1754">
        <w:rPr>
          <w:rFonts w:asciiTheme="majorBidi" w:hAnsiTheme="majorBidi" w:cstheme="majorBidi"/>
          <w:sz w:val="24"/>
          <w:szCs w:val="24"/>
        </w:rPr>
        <w:t xml:space="preserve">planning law and </w:t>
      </w:r>
      <w:r w:rsidR="00011BD1" w:rsidRPr="000B1754">
        <w:rPr>
          <w:rFonts w:asciiTheme="majorBidi" w:hAnsiTheme="majorBidi" w:cstheme="majorBidi"/>
          <w:sz w:val="24"/>
          <w:szCs w:val="24"/>
        </w:rPr>
        <w:t>susceptibility to corruption</w:t>
      </w:r>
      <w:r w:rsidR="009B3665" w:rsidRPr="000B1754">
        <w:rPr>
          <w:rFonts w:asciiTheme="majorBidi" w:hAnsiTheme="majorBidi" w:cstheme="majorBidi"/>
          <w:sz w:val="24"/>
          <w:szCs w:val="24"/>
        </w:rPr>
        <w:t xml:space="preserve">. I </w:t>
      </w:r>
      <w:r w:rsidR="00094145" w:rsidRPr="000B1754">
        <w:rPr>
          <w:rFonts w:asciiTheme="majorBidi" w:hAnsiTheme="majorBidi" w:cstheme="majorBidi"/>
          <w:sz w:val="24"/>
          <w:szCs w:val="24"/>
        </w:rPr>
        <w:t xml:space="preserve">will </w:t>
      </w:r>
      <w:r w:rsidR="00011BD1" w:rsidRPr="000B1754">
        <w:rPr>
          <w:rFonts w:asciiTheme="majorBidi" w:hAnsiTheme="majorBidi" w:cstheme="majorBidi"/>
          <w:sz w:val="24"/>
          <w:szCs w:val="24"/>
        </w:rPr>
        <w:t xml:space="preserve">first </w:t>
      </w:r>
      <w:proofErr w:type="gramStart"/>
      <w:r w:rsidR="0069047F">
        <w:rPr>
          <w:rFonts w:asciiTheme="majorBidi" w:hAnsiTheme="majorBidi" w:cstheme="majorBidi"/>
          <w:sz w:val="24"/>
          <w:szCs w:val="24"/>
        </w:rPr>
        <w:t>conjecture  about</w:t>
      </w:r>
      <w:proofErr w:type="gramEnd"/>
      <w:r w:rsidR="0069047F">
        <w:rPr>
          <w:rFonts w:asciiTheme="majorBidi" w:hAnsiTheme="majorBidi" w:cstheme="majorBidi"/>
          <w:sz w:val="24"/>
          <w:szCs w:val="24"/>
        </w:rPr>
        <w:t xml:space="preserve"> possible macro</w:t>
      </w:r>
      <w:r w:rsidR="00011BD1" w:rsidRPr="000B1754">
        <w:rPr>
          <w:rFonts w:asciiTheme="majorBidi" w:hAnsiTheme="majorBidi" w:cstheme="majorBidi"/>
          <w:sz w:val="24"/>
          <w:szCs w:val="24"/>
        </w:rPr>
        <w:t xml:space="preserve"> </w:t>
      </w:r>
      <w:r w:rsidR="00094145" w:rsidRPr="000B1754">
        <w:rPr>
          <w:rFonts w:asciiTheme="majorBidi" w:hAnsiTheme="majorBidi" w:cstheme="majorBidi"/>
          <w:sz w:val="24"/>
          <w:szCs w:val="24"/>
        </w:rPr>
        <w:t>factors</w:t>
      </w:r>
      <w:r w:rsidR="0069047F">
        <w:rPr>
          <w:rFonts w:asciiTheme="majorBidi" w:hAnsiTheme="majorBidi" w:cstheme="majorBidi"/>
          <w:sz w:val="24"/>
          <w:szCs w:val="24"/>
        </w:rPr>
        <w:t xml:space="preserve"> - beyond</w:t>
      </w:r>
      <w:r>
        <w:rPr>
          <w:rFonts w:asciiTheme="majorBidi" w:hAnsiTheme="majorBidi" w:cstheme="majorBidi"/>
          <w:sz w:val="24"/>
          <w:szCs w:val="24"/>
        </w:rPr>
        <w:t xml:space="preserve"> the specific structure of planning laws</w:t>
      </w:r>
      <w:r w:rsidR="0069047F">
        <w:rPr>
          <w:rFonts w:asciiTheme="majorBidi" w:hAnsiTheme="majorBidi" w:cstheme="majorBidi"/>
          <w:sz w:val="24"/>
          <w:szCs w:val="24"/>
        </w:rPr>
        <w:t xml:space="preserve"> - </w:t>
      </w:r>
      <w:r w:rsidR="00D00E20">
        <w:rPr>
          <w:rFonts w:asciiTheme="majorBidi" w:hAnsiTheme="majorBidi" w:cstheme="majorBidi"/>
          <w:sz w:val="24"/>
          <w:szCs w:val="24"/>
        </w:rPr>
        <w:t>which</w:t>
      </w:r>
      <w:r>
        <w:rPr>
          <w:rFonts w:asciiTheme="majorBidi" w:hAnsiTheme="majorBidi" w:cstheme="majorBidi"/>
          <w:sz w:val="24"/>
          <w:szCs w:val="24"/>
        </w:rPr>
        <w:t xml:space="preserve"> may be related to </w:t>
      </w:r>
      <w:r w:rsidR="00094145" w:rsidRPr="000B1754">
        <w:rPr>
          <w:rFonts w:asciiTheme="majorBidi" w:hAnsiTheme="majorBidi" w:cstheme="majorBidi"/>
          <w:sz w:val="24"/>
          <w:szCs w:val="24"/>
        </w:rPr>
        <w:t>degrees of corruption</w:t>
      </w:r>
      <w:r w:rsidR="00011BD1" w:rsidRPr="000B1754">
        <w:rPr>
          <w:rFonts w:asciiTheme="majorBidi" w:hAnsiTheme="majorBidi" w:cstheme="majorBidi"/>
          <w:sz w:val="24"/>
          <w:szCs w:val="24"/>
        </w:rPr>
        <w:t xml:space="preserve"> in planning</w:t>
      </w:r>
      <w:r w:rsidR="00094145" w:rsidRPr="000B1754">
        <w:rPr>
          <w:rFonts w:asciiTheme="majorBidi" w:hAnsiTheme="majorBidi" w:cstheme="majorBidi"/>
          <w:sz w:val="24"/>
          <w:szCs w:val="24"/>
        </w:rPr>
        <w:t xml:space="preserve">.  These </w:t>
      </w:r>
      <w:r w:rsidR="00006589" w:rsidRPr="000B1754">
        <w:rPr>
          <w:rFonts w:asciiTheme="majorBidi" w:hAnsiTheme="majorBidi" w:cstheme="majorBidi"/>
          <w:sz w:val="24"/>
          <w:szCs w:val="24"/>
        </w:rPr>
        <w:t>factors</w:t>
      </w:r>
      <w:r w:rsidR="00094145" w:rsidRPr="000B1754">
        <w:rPr>
          <w:rFonts w:asciiTheme="majorBidi" w:hAnsiTheme="majorBidi" w:cstheme="majorBidi"/>
          <w:sz w:val="24"/>
          <w:szCs w:val="24"/>
        </w:rPr>
        <w:t xml:space="preserve"> </w:t>
      </w:r>
      <w:r w:rsidR="009B3665" w:rsidRPr="000B1754">
        <w:rPr>
          <w:rFonts w:asciiTheme="majorBidi" w:hAnsiTheme="majorBidi" w:cstheme="majorBidi"/>
          <w:sz w:val="24"/>
          <w:szCs w:val="24"/>
        </w:rPr>
        <w:t>encompass</w:t>
      </w:r>
      <w:r>
        <w:rPr>
          <w:rFonts w:asciiTheme="majorBidi" w:hAnsiTheme="majorBidi" w:cstheme="majorBidi"/>
          <w:sz w:val="24"/>
          <w:szCs w:val="24"/>
        </w:rPr>
        <w:t xml:space="preserve"> cultural, </w:t>
      </w:r>
      <w:r w:rsidR="0069047F">
        <w:rPr>
          <w:rFonts w:asciiTheme="majorBidi" w:hAnsiTheme="majorBidi" w:cstheme="majorBidi"/>
          <w:sz w:val="24"/>
          <w:szCs w:val="24"/>
        </w:rPr>
        <w:t>political</w:t>
      </w:r>
      <w:r w:rsidR="00094145" w:rsidRPr="000B1754">
        <w:rPr>
          <w:rFonts w:asciiTheme="majorBidi" w:hAnsiTheme="majorBidi" w:cstheme="majorBidi"/>
          <w:sz w:val="24"/>
          <w:szCs w:val="24"/>
        </w:rPr>
        <w:t xml:space="preserve">, </w:t>
      </w:r>
      <w:r>
        <w:rPr>
          <w:rFonts w:asciiTheme="majorBidi" w:hAnsiTheme="majorBidi" w:cstheme="majorBidi"/>
          <w:sz w:val="24"/>
          <w:szCs w:val="24"/>
        </w:rPr>
        <w:t xml:space="preserve">or </w:t>
      </w:r>
      <w:r w:rsidR="0069047F">
        <w:rPr>
          <w:rFonts w:asciiTheme="majorBidi" w:hAnsiTheme="majorBidi" w:cstheme="majorBidi"/>
          <w:sz w:val="24"/>
          <w:szCs w:val="24"/>
        </w:rPr>
        <w:t xml:space="preserve">broad </w:t>
      </w:r>
      <w:r w:rsidR="00094145" w:rsidRPr="000B1754">
        <w:rPr>
          <w:rFonts w:asciiTheme="majorBidi" w:hAnsiTheme="majorBidi" w:cstheme="majorBidi"/>
          <w:sz w:val="24"/>
          <w:szCs w:val="24"/>
        </w:rPr>
        <w:t>legal</w:t>
      </w:r>
      <w:r>
        <w:rPr>
          <w:rFonts w:asciiTheme="majorBidi" w:hAnsiTheme="majorBidi" w:cstheme="majorBidi"/>
          <w:sz w:val="24"/>
          <w:szCs w:val="24"/>
        </w:rPr>
        <w:t xml:space="preserve"> attribute</w:t>
      </w:r>
      <w:r w:rsidR="00094145" w:rsidRPr="000B1754">
        <w:rPr>
          <w:rFonts w:asciiTheme="majorBidi" w:hAnsiTheme="majorBidi" w:cstheme="majorBidi"/>
          <w:sz w:val="24"/>
          <w:szCs w:val="24"/>
        </w:rPr>
        <w:t xml:space="preserve">.  </w:t>
      </w:r>
      <w:r>
        <w:rPr>
          <w:rFonts w:asciiTheme="majorBidi" w:hAnsiTheme="majorBidi" w:cstheme="majorBidi"/>
          <w:sz w:val="24"/>
          <w:szCs w:val="24"/>
        </w:rPr>
        <w:t xml:space="preserve">The crux of the paper </w:t>
      </w:r>
      <w:r w:rsidR="0069047F">
        <w:rPr>
          <w:rFonts w:asciiTheme="majorBidi" w:hAnsiTheme="majorBidi" w:cstheme="majorBidi"/>
          <w:sz w:val="24"/>
          <w:szCs w:val="24"/>
        </w:rPr>
        <w:t>is</w:t>
      </w:r>
      <w:r>
        <w:rPr>
          <w:rFonts w:asciiTheme="majorBidi" w:hAnsiTheme="majorBidi" w:cstheme="majorBidi"/>
          <w:sz w:val="24"/>
          <w:szCs w:val="24"/>
        </w:rPr>
        <w:t xml:space="preserve"> an attempt to provide a conceptual framework for thinking about the relationship between </w:t>
      </w:r>
      <w:r w:rsidR="00774E05">
        <w:rPr>
          <w:rFonts w:asciiTheme="majorBidi" w:hAnsiTheme="majorBidi" w:cstheme="majorBidi"/>
          <w:sz w:val="24"/>
          <w:szCs w:val="24"/>
        </w:rPr>
        <w:t>a set of v</w:t>
      </w:r>
      <w:r>
        <w:rPr>
          <w:rFonts w:asciiTheme="majorBidi" w:hAnsiTheme="majorBidi" w:cstheme="majorBidi"/>
          <w:sz w:val="24"/>
          <w:szCs w:val="24"/>
        </w:rPr>
        <w:t xml:space="preserve">ariations in planning laws and </w:t>
      </w:r>
      <w:r w:rsidR="0069047F">
        <w:rPr>
          <w:rFonts w:asciiTheme="majorBidi" w:hAnsiTheme="majorBidi" w:cstheme="majorBidi"/>
          <w:sz w:val="24"/>
          <w:szCs w:val="24"/>
        </w:rPr>
        <w:t>h</w:t>
      </w:r>
      <w:r w:rsidR="00774E05">
        <w:rPr>
          <w:rFonts w:asciiTheme="majorBidi" w:hAnsiTheme="majorBidi" w:cstheme="majorBidi"/>
          <w:sz w:val="24"/>
          <w:szCs w:val="24"/>
        </w:rPr>
        <w:t xml:space="preserve">ypothesized </w:t>
      </w:r>
      <w:r w:rsidR="00D00E20">
        <w:rPr>
          <w:rFonts w:asciiTheme="majorBidi" w:hAnsiTheme="majorBidi" w:cstheme="majorBidi"/>
          <w:sz w:val="24"/>
          <w:szCs w:val="24"/>
        </w:rPr>
        <w:t>susceptibly</w:t>
      </w:r>
      <w:r w:rsidR="00774E05">
        <w:rPr>
          <w:rFonts w:asciiTheme="majorBidi" w:hAnsiTheme="majorBidi" w:cstheme="majorBidi"/>
          <w:sz w:val="24"/>
          <w:szCs w:val="24"/>
        </w:rPr>
        <w:t xml:space="preserve"> to the entry of </w:t>
      </w:r>
      <w:r w:rsidR="00D00E20">
        <w:rPr>
          <w:rFonts w:asciiTheme="majorBidi" w:hAnsiTheme="majorBidi" w:cstheme="majorBidi"/>
          <w:sz w:val="24"/>
          <w:szCs w:val="24"/>
        </w:rPr>
        <w:t>corruption</w:t>
      </w:r>
      <w:r w:rsidR="00774E05">
        <w:rPr>
          <w:rFonts w:asciiTheme="majorBidi" w:hAnsiTheme="majorBidi" w:cstheme="majorBidi"/>
          <w:sz w:val="24"/>
          <w:szCs w:val="24"/>
        </w:rPr>
        <w:t xml:space="preserve">.  The </w:t>
      </w:r>
      <w:r w:rsidR="00D00E20">
        <w:rPr>
          <w:rFonts w:asciiTheme="majorBidi" w:hAnsiTheme="majorBidi" w:cstheme="majorBidi"/>
          <w:sz w:val="24"/>
          <w:szCs w:val="24"/>
        </w:rPr>
        <w:t>presentation</w:t>
      </w:r>
      <w:r w:rsidR="00774E05">
        <w:rPr>
          <w:rFonts w:asciiTheme="majorBidi" w:hAnsiTheme="majorBidi" w:cstheme="majorBidi"/>
          <w:sz w:val="24"/>
          <w:szCs w:val="24"/>
        </w:rPr>
        <w:t xml:space="preserve"> will provide some </w:t>
      </w:r>
      <w:r w:rsidR="0069047F">
        <w:rPr>
          <w:rFonts w:asciiTheme="majorBidi" w:hAnsiTheme="majorBidi" w:cstheme="majorBidi"/>
          <w:sz w:val="24"/>
          <w:szCs w:val="24"/>
        </w:rPr>
        <w:t xml:space="preserve">cross-national </w:t>
      </w:r>
      <w:bookmarkStart w:id="0" w:name="_GoBack"/>
      <w:bookmarkEnd w:id="0"/>
      <w:r w:rsidR="00774E05">
        <w:rPr>
          <w:rFonts w:asciiTheme="majorBidi" w:hAnsiTheme="majorBidi" w:cstheme="majorBidi"/>
          <w:sz w:val="24"/>
          <w:szCs w:val="24"/>
        </w:rPr>
        <w:t xml:space="preserve">examples of such differences.  </w:t>
      </w:r>
      <w:r w:rsidR="00D00E20">
        <w:rPr>
          <w:rFonts w:asciiTheme="majorBidi" w:hAnsiTheme="majorBidi" w:cstheme="majorBidi"/>
          <w:sz w:val="24"/>
          <w:szCs w:val="24"/>
        </w:rPr>
        <w:t>Hopefully</w:t>
      </w:r>
      <w:r w:rsidR="00774E05">
        <w:rPr>
          <w:rFonts w:asciiTheme="majorBidi" w:hAnsiTheme="majorBidi" w:cstheme="majorBidi"/>
          <w:sz w:val="24"/>
          <w:szCs w:val="24"/>
        </w:rPr>
        <w:t xml:space="preserve">, the framework outlined </w:t>
      </w:r>
      <w:r w:rsidR="00094145" w:rsidRPr="000B1754">
        <w:rPr>
          <w:rFonts w:asciiTheme="majorBidi" w:hAnsiTheme="majorBidi" w:cstheme="majorBidi"/>
          <w:sz w:val="24"/>
          <w:szCs w:val="24"/>
        </w:rPr>
        <w:t>could</w:t>
      </w:r>
      <w:r w:rsidR="00774E05">
        <w:rPr>
          <w:rFonts w:asciiTheme="majorBidi" w:hAnsiTheme="majorBidi" w:cstheme="majorBidi"/>
          <w:sz w:val="24"/>
          <w:szCs w:val="24"/>
        </w:rPr>
        <w:t xml:space="preserve"> encourage future </w:t>
      </w:r>
      <w:r w:rsidR="00D00E20">
        <w:rPr>
          <w:rFonts w:asciiTheme="majorBidi" w:hAnsiTheme="majorBidi" w:cstheme="majorBidi"/>
          <w:sz w:val="24"/>
          <w:szCs w:val="24"/>
        </w:rPr>
        <w:t>research</w:t>
      </w:r>
      <w:r w:rsidR="00774E05">
        <w:rPr>
          <w:rFonts w:asciiTheme="majorBidi" w:hAnsiTheme="majorBidi" w:cstheme="majorBidi"/>
          <w:sz w:val="24"/>
          <w:szCs w:val="24"/>
        </w:rPr>
        <w:t xml:space="preserve"> a</w:t>
      </w:r>
      <w:r w:rsidR="00710B37">
        <w:rPr>
          <w:rFonts w:asciiTheme="majorBidi" w:hAnsiTheme="majorBidi" w:cstheme="majorBidi"/>
          <w:sz w:val="24"/>
          <w:szCs w:val="24"/>
        </w:rPr>
        <w:t>n</w:t>
      </w:r>
      <w:r w:rsidR="00774E05">
        <w:rPr>
          <w:rFonts w:asciiTheme="majorBidi" w:hAnsiTheme="majorBidi" w:cstheme="majorBidi"/>
          <w:sz w:val="24"/>
          <w:szCs w:val="24"/>
        </w:rPr>
        <w:t xml:space="preserve">d </w:t>
      </w:r>
      <w:r w:rsidR="00D00E20">
        <w:rPr>
          <w:rFonts w:asciiTheme="majorBidi" w:hAnsiTheme="majorBidi" w:cstheme="majorBidi"/>
          <w:sz w:val="24"/>
          <w:szCs w:val="24"/>
        </w:rPr>
        <w:t>serve</w:t>
      </w:r>
      <w:r w:rsidR="00094145" w:rsidRPr="000B1754">
        <w:rPr>
          <w:rFonts w:asciiTheme="majorBidi" w:hAnsiTheme="majorBidi" w:cstheme="majorBidi"/>
          <w:sz w:val="24"/>
          <w:szCs w:val="24"/>
        </w:rPr>
        <w:t xml:space="preserve"> as a basis for </w:t>
      </w:r>
      <w:r w:rsidR="00011BD1" w:rsidRPr="000B1754">
        <w:rPr>
          <w:rFonts w:asciiTheme="majorBidi" w:hAnsiTheme="majorBidi" w:cstheme="majorBidi"/>
          <w:sz w:val="24"/>
          <w:szCs w:val="24"/>
        </w:rPr>
        <w:t xml:space="preserve">systematic </w:t>
      </w:r>
      <w:r w:rsidR="00B5124C" w:rsidRPr="000B1754">
        <w:rPr>
          <w:rFonts w:asciiTheme="majorBidi" w:hAnsiTheme="majorBidi" w:cstheme="majorBidi"/>
          <w:sz w:val="24"/>
          <w:szCs w:val="24"/>
        </w:rPr>
        <w:t>cross-</w:t>
      </w:r>
      <w:r w:rsidR="00006589" w:rsidRPr="000B1754">
        <w:rPr>
          <w:rFonts w:asciiTheme="majorBidi" w:hAnsiTheme="majorBidi" w:cstheme="majorBidi"/>
          <w:sz w:val="24"/>
          <w:szCs w:val="24"/>
        </w:rPr>
        <w:t>national</w:t>
      </w:r>
      <w:r w:rsidR="00B5124C" w:rsidRPr="000B1754">
        <w:rPr>
          <w:rFonts w:asciiTheme="majorBidi" w:hAnsiTheme="majorBidi" w:cstheme="majorBidi"/>
          <w:sz w:val="24"/>
          <w:szCs w:val="24"/>
        </w:rPr>
        <w:t xml:space="preserve"> comparative analysis. </w:t>
      </w:r>
      <w:r w:rsidR="00774E05">
        <w:rPr>
          <w:rFonts w:asciiTheme="majorBidi" w:hAnsiTheme="majorBidi" w:cstheme="majorBidi"/>
          <w:sz w:val="24"/>
          <w:szCs w:val="24"/>
        </w:rPr>
        <w:t xml:space="preserve"> </w:t>
      </w:r>
      <w:r w:rsidR="00774E05">
        <w:rPr>
          <w:rFonts w:asciiTheme="majorBidi" w:hAnsiTheme="majorBidi" w:cstheme="majorBidi"/>
          <w:sz w:val="24"/>
          <w:szCs w:val="24"/>
        </w:rPr>
        <w:t>S</w:t>
      </w:r>
      <w:r w:rsidR="00774E05" w:rsidRPr="000B1754">
        <w:rPr>
          <w:rFonts w:asciiTheme="majorBidi" w:hAnsiTheme="majorBidi" w:cstheme="majorBidi"/>
          <w:sz w:val="24"/>
          <w:szCs w:val="24"/>
        </w:rPr>
        <w:t xml:space="preserve">uch research is well </w:t>
      </w:r>
      <w:r w:rsidR="00774E05">
        <w:rPr>
          <w:rFonts w:asciiTheme="majorBidi" w:hAnsiTheme="majorBidi" w:cstheme="majorBidi"/>
          <w:sz w:val="24"/>
          <w:szCs w:val="24"/>
        </w:rPr>
        <w:t>over</w:t>
      </w:r>
      <w:r w:rsidR="00774E05" w:rsidRPr="000B1754">
        <w:rPr>
          <w:rFonts w:asciiTheme="majorBidi" w:hAnsiTheme="majorBidi" w:cstheme="majorBidi"/>
          <w:sz w:val="24"/>
          <w:szCs w:val="24"/>
        </w:rPr>
        <w:t xml:space="preserve">due because corruption in planning – though elusive and serpentine – </w:t>
      </w:r>
      <w:r w:rsidR="00774E05">
        <w:rPr>
          <w:rFonts w:asciiTheme="majorBidi" w:hAnsiTheme="majorBidi" w:cstheme="majorBidi"/>
          <w:sz w:val="24"/>
          <w:szCs w:val="24"/>
        </w:rPr>
        <w:t>is an ominous shadow that can no longer  be ignored by scholars in planning and in law</w:t>
      </w:r>
      <w:r w:rsidR="00774E05" w:rsidRPr="000B1754">
        <w:rPr>
          <w:rFonts w:asciiTheme="majorBidi" w:hAnsiTheme="majorBidi" w:cstheme="majorBidi"/>
          <w:sz w:val="24"/>
          <w:szCs w:val="24"/>
        </w:rPr>
        <w:t>.</w:t>
      </w:r>
    </w:p>
    <w:p w:rsidR="00094145" w:rsidRPr="000B1754" w:rsidRDefault="00094145" w:rsidP="00774E05">
      <w:pPr>
        <w:rPr>
          <w:rFonts w:asciiTheme="majorBidi" w:hAnsiTheme="majorBidi" w:cstheme="majorBidi"/>
          <w:sz w:val="24"/>
          <w:szCs w:val="24"/>
        </w:rPr>
      </w:pPr>
    </w:p>
    <w:p w:rsidR="006E0623" w:rsidRPr="000B1754" w:rsidRDefault="00CF02B6" w:rsidP="00011BD1">
      <w:pPr>
        <w:rPr>
          <w:rFonts w:asciiTheme="majorBidi" w:hAnsiTheme="majorBidi" w:cstheme="majorBidi"/>
          <w:b/>
          <w:bCs/>
          <w:sz w:val="24"/>
          <w:szCs w:val="24"/>
        </w:rPr>
      </w:pPr>
      <w:r w:rsidRPr="000B1754">
        <w:rPr>
          <w:rFonts w:asciiTheme="majorBidi" w:hAnsiTheme="majorBidi" w:cstheme="majorBidi"/>
          <w:b/>
          <w:bCs/>
          <w:sz w:val="24"/>
          <w:szCs w:val="24"/>
        </w:rPr>
        <w:t xml:space="preserve"> Key </w:t>
      </w:r>
      <w:r w:rsidR="00A164FE" w:rsidRPr="000B1754">
        <w:rPr>
          <w:rFonts w:asciiTheme="majorBidi" w:hAnsiTheme="majorBidi" w:cstheme="majorBidi"/>
          <w:b/>
          <w:bCs/>
          <w:sz w:val="24"/>
          <w:szCs w:val="24"/>
        </w:rPr>
        <w:t>references</w:t>
      </w:r>
      <w:r w:rsidRPr="000B1754">
        <w:rPr>
          <w:rFonts w:asciiTheme="majorBidi" w:hAnsiTheme="majorBidi" w:cstheme="majorBidi"/>
          <w:b/>
          <w:bCs/>
          <w:sz w:val="24"/>
          <w:szCs w:val="24"/>
        </w:rPr>
        <w:t>:</w:t>
      </w:r>
    </w:p>
    <w:p w:rsidR="006E0623" w:rsidRPr="007721BF" w:rsidRDefault="006E0623" w:rsidP="00011BD1">
      <w:pPr>
        <w:rPr>
          <w:rFonts w:asciiTheme="majorBidi" w:hAnsiTheme="majorBidi" w:cstheme="majorBidi"/>
          <w:sz w:val="24"/>
          <w:szCs w:val="24"/>
        </w:rPr>
      </w:pPr>
      <w:r w:rsidRPr="007721BF">
        <w:rPr>
          <w:rFonts w:asciiTheme="majorBidi" w:hAnsiTheme="majorBidi" w:cstheme="majorBidi"/>
          <w:sz w:val="24"/>
          <w:szCs w:val="24"/>
        </w:rPr>
        <w:t xml:space="preserve">Alterman, Rachelle (2001).  </w:t>
      </w:r>
      <w:r w:rsidR="00A164FE" w:rsidRPr="007721BF">
        <w:rPr>
          <w:rFonts w:asciiTheme="majorBidi" w:hAnsiTheme="majorBidi" w:cstheme="majorBidi"/>
          <w:sz w:val="24"/>
          <w:szCs w:val="24"/>
          <w:u w:val="single"/>
        </w:rPr>
        <w:t>National</w:t>
      </w:r>
      <w:r w:rsidRPr="007721BF">
        <w:rPr>
          <w:rFonts w:asciiTheme="majorBidi" w:hAnsiTheme="majorBidi" w:cstheme="majorBidi"/>
          <w:sz w:val="24"/>
          <w:szCs w:val="24"/>
          <w:u w:val="single"/>
        </w:rPr>
        <w:t>-Level Planning in Democratic Countries</w:t>
      </w:r>
      <w:r w:rsidR="00A164FE" w:rsidRPr="007721BF">
        <w:rPr>
          <w:rFonts w:asciiTheme="majorBidi" w:hAnsiTheme="majorBidi" w:cstheme="majorBidi"/>
          <w:sz w:val="24"/>
          <w:szCs w:val="24"/>
          <w:u w:val="single"/>
        </w:rPr>
        <w:t>: A Cross-National Comparison of City a</w:t>
      </w:r>
      <w:r w:rsidR="00710B37" w:rsidRPr="007721BF">
        <w:rPr>
          <w:rFonts w:asciiTheme="majorBidi" w:hAnsiTheme="majorBidi" w:cstheme="majorBidi"/>
          <w:sz w:val="24"/>
          <w:szCs w:val="24"/>
          <w:u w:val="single"/>
        </w:rPr>
        <w:t>n</w:t>
      </w:r>
      <w:r w:rsidR="00A164FE" w:rsidRPr="007721BF">
        <w:rPr>
          <w:rFonts w:asciiTheme="majorBidi" w:hAnsiTheme="majorBidi" w:cstheme="majorBidi"/>
          <w:sz w:val="24"/>
          <w:szCs w:val="24"/>
          <w:u w:val="single"/>
        </w:rPr>
        <w:t>d Regional Policymaking</w:t>
      </w:r>
      <w:r w:rsidRPr="007721BF">
        <w:rPr>
          <w:rFonts w:asciiTheme="majorBidi" w:hAnsiTheme="majorBidi" w:cstheme="majorBidi"/>
          <w:sz w:val="24"/>
          <w:szCs w:val="24"/>
          <w:u w:val="single"/>
        </w:rPr>
        <w:t>.</w:t>
      </w:r>
      <w:r w:rsidR="00A164FE" w:rsidRPr="007721BF">
        <w:rPr>
          <w:rFonts w:asciiTheme="majorBidi" w:hAnsiTheme="majorBidi" w:cstheme="majorBidi"/>
          <w:sz w:val="24"/>
          <w:szCs w:val="24"/>
          <w:u w:val="single"/>
        </w:rPr>
        <w:t xml:space="preserve"> </w:t>
      </w:r>
      <w:r w:rsidR="00A164FE" w:rsidRPr="007721BF">
        <w:rPr>
          <w:rFonts w:asciiTheme="majorBidi" w:hAnsiTheme="majorBidi" w:cstheme="majorBidi"/>
          <w:sz w:val="24"/>
          <w:szCs w:val="24"/>
        </w:rPr>
        <w:t xml:space="preserve"> Liverpool University Press</w:t>
      </w:r>
      <w:r w:rsidR="009D0C22" w:rsidRPr="007721BF">
        <w:rPr>
          <w:rFonts w:asciiTheme="majorBidi" w:hAnsiTheme="majorBidi" w:cstheme="majorBidi"/>
          <w:sz w:val="24"/>
          <w:szCs w:val="24"/>
        </w:rPr>
        <w:t>.</w:t>
      </w:r>
    </w:p>
    <w:p w:rsidR="009D0C22" w:rsidRPr="007721BF" w:rsidRDefault="009D0C22" w:rsidP="00011BD1">
      <w:pPr>
        <w:rPr>
          <w:rFonts w:asciiTheme="majorBidi" w:hAnsiTheme="majorBidi" w:cstheme="majorBidi"/>
          <w:sz w:val="24"/>
          <w:szCs w:val="24"/>
        </w:rPr>
      </w:pPr>
      <w:r w:rsidRPr="007721BF">
        <w:rPr>
          <w:rFonts w:asciiTheme="majorBidi" w:hAnsiTheme="majorBidi" w:cstheme="majorBidi"/>
          <w:sz w:val="24"/>
          <w:szCs w:val="24"/>
        </w:rPr>
        <w:t>Alterman</w:t>
      </w:r>
      <w:r w:rsidRPr="007721BF">
        <w:rPr>
          <w:rFonts w:asciiTheme="majorBidi" w:hAnsiTheme="majorBidi" w:cstheme="majorBidi"/>
          <w:sz w:val="24"/>
          <w:szCs w:val="24"/>
        </w:rPr>
        <w:t>, Rachelle</w:t>
      </w:r>
      <w:r w:rsidRPr="007721BF">
        <w:rPr>
          <w:rFonts w:asciiTheme="majorBidi" w:hAnsiTheme="majorBidi" w:cstheme="majorBidi"/>
          <w:sz w:val="24"/>
          <w:szCs w:val="24"/>
        </w:rPr>
        <w:t xml:space="preserve"> (2013). </w:t>
      </w:r>
      <w:r w:rsidRPr="007721BF">
        <w:rPr>
          <w:rFonts w:ascii="Cambria" w:eastAsia="Calibri" w:hAnsi="Cambria" w:cs="Cambria"/>
          <w:smallCaps/>
          <w:noProof/>
          <w:sz w:val="24"/>
          <w:szCs w:val="24"/>
        </w:rPr>
        <mc:AlternateContent>
          <mc:Choice Requires="wps">
            <w:drawing>
              <wp:anchor distT="0" distB="0" distL="114300" distR="114300" simplePos="0" relativeHeight="251659264" behindDoc="0" locked="0" layoutInCell="1" allowOverlap="1" wp14:anchorId="17BD1D5D" wp14:editId="4D1C30D5">
                <wp:simplePos x="0" y="0"/>
                <wp:positionH relativeFrom="column">
                  <wp:posOffset>800100</wp:posOffset>
                </wp:positionH>
                <wp:positionV relativeFrom="paragraph">
                  <wp:posOffset>9153525</wp:posOffset>
                </wp:positionV>
                <wp:extent cx="7310755" cy="838200"/>
                <wp:effectExtent l="19050" t="19050" r="23495" b="57150"/>
                <wp:wrapNone/>
                <wp:docPr id="4"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0755" cy="838200"/>
                        </a:xfrm>
                        <a:prstGeom prst="leftRightArrow">
                          <a:avLst>
                            <a:gd name="adj1" fmla="val 50000"/>
                            <a:gd name="adj2" fmla="val 49990"/>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63pt;margin-top:720.75pt;width:575.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" adj="1238" fillcolor="#2c5d98" strokecolor="#4579b8">
                <v:fill color2="#3a7ccb" rotate="t" angle="180" colors="0 #2c5d98;52429f #3c7bc7;1 #3a7ccb" focus="100%" type="gradient">
                  <o:fill v:ext="view" type="gradientUnscaled"/>
                </v:fill>
                <v:shadow on="t" color="black" opacity="22936f" origin=",.5" offset="0,.63889mm"/>
                <v:path arrowok="t"/>
              </v:shape>
            </w:pict>
          </mc:Fallback>
        </mc:AlternateContent>
      </w:r>
      <w:r w:rsidRPr="007721BF">
        <w:rPr>
          <w:rFonts w:asciiTheme="majorBidi" w:hAnsiTheme="majorBidi" w:cstheme="majorBidi"/>
          <w:sz w:val="24"/>
          <w:szCs w:val="24"/>
        </w:rPr>
        <w:t>“P</w:t>
      </w:r>
      <w:r w:rsidRPr="007721BF">
        <w:rPr>
          <w:rFonts w:ascii="Times New Roman" w:hAnsi="Times New Roman" w:cs="Times New Roman"/>
          <w:sz w:val="24"/>
          <w:szCs w:val="24"/>
        </w:rPr>
        <w:t>lanning Laws, Development Controls, and Social Equity:</w:t>
      </w:r>
      <w:r w:rsidRPr="007721BF">
        <w:rPr>
          <w:rFonts w:ascii="Times New Roman" w:hAnsi="Times New Roman" w:cs="Times New Roman"/>
          <w:sz w:val="24"/>
          <w:szCs w:val="24"/>
        </w:rPr>
        <w:br/>
        <w:t xml:space="preserve">Lessons for Developing Countries”. </w:t>
      </w:r>
      <w:r w:rsidRPr="007721BF">
        <w:rPr>
          <w:rFonts w:ascii="Times New Roman" w:hAnsi="Times New Roman" w:cs="Times New Roman"/>
          <w:sz w:val="24"/>
          <w:szCs w:val="24"/>
          <w:u w:val="single"/>
        </w:rPr>
        <w:t>World Bank Legal Review</w:t>
      </w:r>
      <w:r w:rsidRPr="007721BF">
        <w:rPr>
          <w:rFonts w:ascii="Times New Roman" w:hAnsi="Times New Roman" w:cs="Times New Roman"/>
          <w:sz w:val="24"/>
          <w:szCs w:val="24"/>
        </w:rPr>
        <w:t xml:space="preserve"> vol. 5:  350-392</w:t>
      </w:r>
    </w:p>
    <w:p w:rsidR="006E0623" w:rsidRPr="007721BF" w:rsidRDefault="006E0623" w:rsidP="00011BD1">
      <w:pPr>
        <w:rPr>
          <w:rFonts w:asciiTheme="majorBidi" w:hAnsiTheme="majorBidi" w:cstheme="majorBidi"/>
          <w:sz w:val="24"/>
          <w:szCs w:val="24"/>
        </w:rPr>
      </w:pPr>
      <w:r w:rsidRPr="007721BF">
        <w:rPr>
          <w:rFonts w:asciiTheme="majorBidi" w:hAnsiTheme="majorBidi" w:cstheme="majorBidi"/>
          <w:sz w:val="24"/>
          <w:szCs w:val="24"/>
        </w:rPr>
        <w:t>Chiodelli, Francesco and Stefano Moroni (</w:t>
      </w:r>
      <w:r w:rsidR="00A164FE" w:rsidRPr="007721BF">
        <w:rPr>
          <w:rFonts w:asciiTheme="majorBidi" w:hAnsiTheme="majorBidi" w:cstheme="majorBidi"/>
          <w:sz w:val="24"/>
          <w:szCs w:val="24"/>
        </w:rPr>
        <w:t>2015)</w:t>
      </w:r>
      <w:r w:rsidRPr="007721BF">
        <w:rPr>
          <w:rFonts w:asciiTheme="majorBidi" w:hAnsiTheme="majorBidi" w:cstheme="majorBidi"/>
          <w:sz w:val="24"/>
          <w:szCs w:val="24"/>
        </w:rPr>
        <w:t>.  “</w:t>
      </w:r>
      <w:r w:rsidR="00A164FE" w:rsidRPr="007721BF">
        <w:rPr>
          <w:rFonts w:asciiTheme="majorBidi" w:hAnsiTheme="majorBidi" w:cstheme="majorBidi"/>
          <w:sz w:val="24"/>
          <w:szCs w:val="24"/>
        </w:rPr>
        <w:t>Corruption</w:t>
      </w:r>
      <w:r w:rsidRPr="007721BF">
        <w:rPr>
          <w:rFonts w:asciiTheme="majorBidi" w:hAnsiTheme="majorBidi" w:cstheme="majorBidi"/>
          <w:sz w:val="24"/>
          <w:szCs w:val="24"/>
        </w:rPr>
        <w:t xml:space="preserve"> in Land Use </w:t>
      </w:r>
      <w:r w:rsidR="00A164FE" w:rsidRPr="007721BF">
        <w:rPr>
          <w:rFonts w:asciiTheme="majorBidi" w:hAnsiTheme="majorBidi" w:cstheme="majorBidi"/>
          <w:sz w:val="24"/>
          <w:szCs w:val="24"/>
        </w:rPr>
        <w:t>Issue</w:t>
      </w:r>
      <w:r w:rsidR="002D2CF6" w:rsidRPr="007721BF">
        <w:rPr>
          <w:rFonts w:asciiTheme="majorBidi" w:hAnsiTheme="majorBidi" w:cstheme="majorBidi"/>
          <w:sz w:val="24"/>
          <w:szCs w:val="24"/>
        </w:rPr>
        <w:t>s</w:t>
      </w:r>
      <w:r w:rsidRPr="007721BF">
        <w:rPr>
          <w:rFonts w:asciiTheme="majorBidi" w:hAnsiTheme="majorBidi" w:cstheme="majorBidi"/>
          <w:sz w:val="24"/>
          <w:szCs w:val="24"/>
        </w:rPr>
        <w:t xml:space="preserve">: A Crucial </w:t>
      </w:r>
      <w:r w:rsidRPr="007721BF">
        <w:rPr>
          <w:rFonts w:asciiTheme="majorBidi" w:hAnsiTheme="majorBidi" w:cstheme="majorBidi"/>
          <w:sz w:val="24"/>
          <w:szCs w:val="24"/>
        </w:rPr>
        <w:br/>
        <w:t>challenge for Planning Theory and Practice</w:t>
      </w:r>
      <w:r w:rsidR="00A164FE" w:rsidRPr="007721BF">
        <w:rPr>
          <w:rFonts w:asciiTheme="majorBidi" w:hAnsiTheme="majorBidi" w:cstheme="majorBidi"/>
          <w:sz w:val="24"/>
          <w:szCs w:val="24"/>
        </w:rPr>
        <w:t>”.</w:t>
      </w:r>
      <w:r w:rsidRPr="007721BF">
        <w:rPr>
          <w:rFonts w:asciiTheme="majorBidi" w:hAnsiTheme="majorBidi" w:cstheme="majorBidi"/>
          <w:sz w:val="24"/>
          <w:szCs w:val="24"/>
        </w:rPr>
        <w:t xml:space="preserve">  </w:t>
      </w:r>
      <w:r w:rsidRPr="007721BF">
        <w:rPr>
          <w:rFonts w:asciiTheme="majorBidi" w:hAnsiTheme="majorBidi" w:cstheme="majorBidi"/>
          <w:sz w:val="24"/>
          <w:szCs w:val="24"/>
          <w:u w:val="single"/>
        </w:rPr>
        <w:t xml:space="preserve">Town </w:t>
      </w:r>
      <w:r w:rsidR="00A164FE" w:rsidRPr="007721BF">
        <w:rPr>
          <w:rFonts w:asciiTheme="majorBidi" w:hAnsiTheme="majorBidi" w:cstheme="majorBidi"/>
          <w:sz w:val="24"/>
          <w:szCs w:val="24"/>
          <w:u w:val="single"/>
        </w:rPr>
        <w:t>Planning</w:t>
      </w:r>
      <w:r w:rsidRPr="007721BF">
        <w:rPr>
          <w:rFonts w:asciiTheme="majorBidi" w:hAnsiTheme="majorBidi" w:cstheme="majorBidi"/>
          <w:sz w:val="24"/>
          <w:szCs w:val="24"/>
          <w:u w:val="single"/>
        </w:rPr>
        <w:t xml:space="preserve"> </w:t>
      </w:r>
      <w:r w:rsidR="00A164FE" w:rsidRPr="007721BF">
        <w:rPr>
          <w:rFonts w:asciiTheme="majorBidi" w:hAnsiTheme="majorBidi" w:cstheme="majorBidi"/>
          <w:sz w:val="24"/>
          <w:szCs w:val="24"/>
          <w:u w:val="single"/>
        </w:rPr>
        <w:t>Review</w:t>
      </w:r>
      <w:r w:rsidRPr="007721BF">
        <w:rPr>
          <w:rFonts w:asciiTheme="majorBidi" w:hAnsiTheme="majorBidi" w:cstheme="majorBidi"/>
          <w:sz w:val="24"/>
          <w:szCs w:val="24"/>
        </w:rPr>
        <w:t xml:space="preserve"> 86 (4): 437-455.</w:t>
      </w:r>
    </w:p>
    <w:p w:rsidR="007721BF" w:rsidRPr="007721BF" w:rsidRDefault="007721BF" w:rsidP="007721BF">
      <w:pPr>
        <w:rPr>
          <w:rFonts w:asciiTheme="majorBidi" w:hAnsiTheme="majorBidi" w:cstheme="majorBidi"/>
          <w:sz w:val="24"/>
          <w:szCs w:val="24"/>
          <w:u w:val="single"/>
        </w:rPr>
      </w:pPr>
      <w:r w:rsidRPr="007721BF">
        <w:rPr>
          <w:rFonts w:asciiTheme="majorBidi" w:hAnsiTheme="majorBidi" w:cstheme="majorBidi"/>
          <w:sz w:val="24"/>
          <w:szCs w:val="24"/>
        </w:rPr>
        <w:t xml:space="preserve">Garcia-Quesada, Monica, Fernando Jimenez and Manuel Villoria (2014), “Can’t control/ won’t control : opportunities and deterrents for local urban corruption in Lanzarote”, </w:t>
      </w:r>
      <w:r w:rsidRPr="007721BF">
        <w:rPr>
          <w:rFonts w:asciiTheme="majorBidi" w:hAnsiTheme="majorBidi" w:cstheme="majorBidi"/>
          <w:sz w:val="24"/>
          <w:szCs w:val="24"/>
          <w:u w:val="single"/>
        </w:rPr>
        <w:t>Crime, Law and social Change,</w:t>
      </w:r>
      <w:r>
        <w:rPr>
          <w:rFonts w:asciiTheme="majorBidi" w:hAnsiTheme="majorBidi" w:cstheme="majorBidi"/>
          <w:sz w:val="24"/>
          <w:szCs w:val="24"/>
          <w:u w:val="single"/>
        </w:rPr>
        <w:t xml:space="preserve"> 62 (4)</w:t>
      </w:r>
    </w:p>
    <w:p w:rsidR="006E0623" w:rsidRPr="000B1754" w:rsidRDefault="007721BF" w:rsidP="00011BD1">
      <w:pPr>
        <w:rPr>
          <w:rFonts w:asciiTheme="majorBidi" w:hAnsiTheme="majorBidi" w:cstheme="majorBidi"/>
          <w:u w:val="single"/>
        </w:rPr>
      </w:pPr>
      <w:r>
        <w:rPr>
          <w:noProof/>
        </w:rPr>
        <w:lastRenderedPageBreak/>
        <w:drawing>
          <wp:inline distT="0" distB="0" distL="0" distR="0" wp14:anchorId="47BDBA93" wp14:editId="4E8DF8EC">
            <wp:extent cx="473392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33925" cy="3048000"/>
                    </a:xfrm>
                    <a:prstGeom prst="rect">
                      <a:avLst/>
                    </a:prstGeom>
                  </pic:spPr>
                </pic:pic>
              </a:graphicData>
            </a:graphic>
          </wp:inline>
        </w:drawing>
      </w:r>
    </w:p>
    <w:sectPr w:rsidR="006E0623" w:rsidRPr="000B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45"/>
    <w:rsid w:val="00006589"/>
    <w:rsid w:val="00011BD1"/>
    <w:rsid w:val="00094145"/>
    <w:rsid w:val="000B1754"/>
    <w:rsid w:val="001314AE"/>
    <w:rsid w:val="001D3AD6"/>
    <w:rsid w:val="002018B1"/>
    <w:rsid w:val="00276ECE"/>
    <w:rsid w:val="00295451"/>
    <w:rsid w:val="002D2CF6"/>
    <w:rsid w:val="004A242E"/>
    <w:rsid w:val="0069047F"/>
    <w:rsid w:val="006E0623"/>
    <w:rsid w:val="00710B37"/>
    <w:rsid w:val="00730F1A"/>
    <w:rsid w:val="007721BF"/>
    <w:rsid w:val="00774E05"/>
    <w:rsid w:val="007E531B"/>
    <w:rsid w:val="009B3665"/>
    <w:rsid w:val="009D0C22"/>
    <w:rsid w:val="009E1860"/>
    <w:rsid w:val="00A164FE"/>
    <w:rsid w:val="00B5124C"/>
    <w:rsid w:val="00C4106D"/>
    <w:rsid w:val="00CF02B6"/>
    <w:rsid w:val="00D00E20"/>
    <w:rsid w:val="00EA425A"/>
    <w:rsid w:val="00F26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Alterman</dc:creator>
  <cp:lastModifiedBy>Alterman</cp:lastModifiedBy>
  <cp:revision>15</cp:revision>
  <dcterms:created xsi:type="dcterms:W3CDTF">2015-10-25T19:54:00Z</dcterms:created>
  <dcterms:modified xsi:type="dcterms:W3CDTF">2015-10-26T23:18:00Z</dcterms:modified>
</cp:coreProperties>
</file>