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FCD" w:rsidRDefault="00317FCD" w:rsidP="00735E3C">
      <w:pPr>
        <w:pStyle w:val="NormalWeb"/>
        <w:shd w:val="clear" w:color="auto" w:fill="FFFFFF"/>
        <w:jc w:val="both"/>
        <w:textAlignment w:val="baseline"/>
        <w:rPr>
          <w:rFonts w:ascii="Times New Roman" w:hAnsi="Times New Roman"/>
          <w:b/>
          <w:color w:val="373737"/>
          <w:sz w:val="24"/>
          <w:szCs w:val="24"/>
          <w:u w:val="single"/>
        </w:rPr>
      </w:pPr>
      <w:r>
        <w:rPr>
          <w:rFonts w:ascii="Times New Roman" w:hAnsi="Times New Roman"/>
          <w:b/>
          <w:color w:val="373737"/>
          <w:sz w:val="24"/>
          <w:szCs w:val="24"/>
          <w:u w:val="single"/>
        </w:rPr>
        <w:t>Virtues and ills of private funding</w:t>
      </w:r>
      <w:r w:rsidR="009A2855" w:rsidRPr="001B6684">
        <w:rPr>
          <w:rFonts w:ascii="Times New Roman" w:hAnsi="Times New Roman"/>
          <w:b/>
          <w:color w:val="373737"/>
          <w:sz w:val="24"/>
          <w:szCs w:val="24"/>
          <w:u w:val="single"/>
        </w:rPr>
        <w:t xml:space="preserve"> urban development</w:t>
      </w:r>
      <w:r>
        <w:rPr>
          <w:rFonts w:ascii="Times New Roman" w:hAnsi="Times New Roman"/>
          <w:b/>
          <w:color w:val="373737"/>
          <w:sz w:val="24"/>
          <w:szCs w:val="24"/>
          <w:u w:val="single"/>
        </w:rPr>
        <w:t xml:space="preserve">: impasses in the actually existing Joint Urban Operations  </w:t>
      </w:r>
    </w:p>
    <w:p w:rsidR="004B2472" w:rsidRPr="001B6684" w:rsidRDefault="00826DFD" w:rsidP="00735E3C">
      <w:pPr>
        <w:spacing w:after="120" w:line="240" w:lineRule="auto"/>
        <w:jc w:val="both"/>
        <w:rPr>
          <w:rFonts w:ascii="Times New Roman" w:hAnsi="Times New Roman" w:cs="Times New Roman"/>
          <w:color w:val="222222"/>
          <w:sz w:val="24"/>
          <w:szCs w:val="24"/>
          <w:shd w:val="clear" w:color="auto" w:fill="FFFFFF"/>
        </w:rPr>
      </w:pPr>
      <w:r w:rsidRPr="001B6684">
        <w:rPr>
          <w:rFonts w:ascii="Times New Roman" w:hAnsi="Times New Roman" w:cs="Times New Roman"/>
          <w:color w:val="222222"/>
          <w:sz w:val="24"/>
          <w:szCs w:val="24"/>
          <w:shd w:val="clear" w:color="auto" w:fill="FFFFFF"/>
        </w:rPr>
        <w:t xml:space="preserve">The purpose of this paper is to </w:t>
      </w:r>
      <w:r w:rsidR="009A2855" w:rsidRPr="001B6684">
        <w:rPr>
          <w:rFonts w:ascii="Times New Roman" w:hAnsi="Times New Roman" w:cs="Times New Roman"/>
          <w:color w:val="222222"/>
          <w:sz w:val="24"/>
          <w:szCs w:val="24"/>
          <w:shd w:val="clear" w:color="auto" w:fill="FFFFFF"/>
        </w:rPr>
        <w:t xml:space="preserve">discuss and critically approach a planning </w:t>
      </w:r>
      <w:r w:rsidR="00BB4077" w:rsidRPr="001B6684">
        <w:rPr>
          <w:rFonts w:ascii="Times New Roman" w:hAnsi="Times New Roman" w:cs="Times New Roman"/>
          <w:color w:val="222222"/>
          <w:sz w:val="24"/>
          <w:szCs w:val="24"/>
          <w:shd w:val="clear" w:color="auto" w:fill="FFFFFF"/>
        </w:rPr>
        <w:t>instrument that has</w:t>
      </w:r>
      <w:r w:rsidR="009A2855" w:rsidRPr="001B6684">
        <w:rPr>
          <w:rFonts w:ascii="Times New Roman" w:hAnsi="Times New Roman" w:cs="Times New Roman"/>
          <w:color w:val="222222"/>
          <w:sz w:val="24"/>
          <w:szCs w:val="24"/>
          <w:shd w:val="clear" w:color="auto" w:fill="FFFFFF"/>
        </w:rPr>
        <w:t xml:space="preserve"> become increasingly popular among Brazilian city governments since the Cities Charter (</w:t>
      </w:r>
      <w:proofErr w:type="spellStart"/>
      <w:r w:rsidR="009A2855" w:rsidRPr="001B6684">
        <w:rPr>
          <w:rFonts w:ascii="Times New Roman" w:hAnsi="Times New Roman" w:cs="Times New Roman"/>
          <w:color w:val="222222"/>
          <w:sz w:val="24"/>
          <w:szCs w:val="24"/>
          <w:shd w:val="clear" w:color="auto" w:fill="FFFFFF"/>
        </w:rPr>
        <w:t>Estatuto</w:t>
      </w:r>
      <w:proofErr w:type="spellEnd"/>
      <w:r w:rsidR="009A2855" w:rsidRPr="001B6684">
        <w:rPr>
          <w:rFonts w:ascii="Times New Roman" w:hAnsi="Times New Roman" w:cs="Times New Roman"/>
          <w:color w:val="222222"/>
          <w:sz w:val="24"/>
          <w:szCs w:val="24"/>
          <w:shd w:val="clear" w:color="auto" w:fill="FFFFFF"/>
        </w:rPr>
        <w:t xml:space="preserve"> </w:t>
      </w:r>
      <w:proofErr w:type="spellStart"/>
      <w:r w:rsidR="009A2855" w:rsidRPr="001B6684">
        <w:rPr>
          <w:rFonts w:ascii="Times New Roman" w:hAnsi="Times New Roman" w:cs="Times New Roman"/>
          <w:color w:val="222222"/>
          <w:sz w:val="24"/>
          <w:szCs w:val="24"/>
          <w:shd w:val="clear" w:color="auto" w:fill="FFFFFF"/>
        </w:rPr>
        <w:t>da</w:t>
      </w:r>
      <w:proofErr w:type="spellEnd"/>
      <w:r w:rsidR="009A2855" w:rsidRPr="001B6684">
        <w:rPr>
          <w:rFonts w:ascii="Times New Roman" w:hAnsi="Times New Roman" w:cs="Times New Roman"/>
          <w:color w:val="222222"/>
          <w:sz w:val="24"/>
          <w:szCs w:val="24"/>
          <w:shd w:val="clear" w:color="auto" w:fill="FFFFFF"/>
        </w:rPr>
        <w:t xml:space="preserve"> </w:t>
      </w:r>
      <w:proofErr w:type="spellStart"/>
      <w:r w:rsidR="009A2855" w:rsidRPr="001B6684">
        <w:rPr>
          <w:rFonts w:ascii="Times New Roman" w:hAnsi="Times New Roman" w:cs="Times New Roman"/>
          <w:color w:val="222222"/>
          <w:sz w:val="24"/>
          <w:szCs w:val="24"/>
          <w:shd w:val="clear" w:color="auto" w:fill="FFFFFF"/>
        </w:rPr>
        <w:t>Cidade</w:t>
      </w:r>
      <w:proofErr w:type="spellEnd"/>
      <w:r w:rsidR="009A2855" w:rsidRPr="001B6684">
        <w:rPr>
          <w:rFonts w:ascii="Times New Roman" w:hAnsi="Times New Roman" w:cs="Times New Roman"/>
          <w:color w:val="222222"/>
          <w:sz w:val="24"/>
          <w:szCs w:val="24"/>
          <w:shd w:val="clear" w:color="auto" w:fill="FFFFFF"/>
        </w:rPr>
        <w:t>) was approved in 2001, t</w:t>
      </w:r>
      <w:r w:rsidR="004B2472" w:rsidRPr="001B6684">
        <w:rPr>
          <w:rFonts w:ascii="Times New Roman" w:hAnsi="Times New Roman" w:cs="Times New Roman"/>
          <w:color w:val="222222"/>
          <w:sz w:val="24"/>
          <w:szCs w:val="24"/>
          <w:shd w:val="clear" w:color="auto" w:fill="FFFFFF"/>
        </w:rPr>
        <w:t xml:space="preserve">he </w:t>
      </w:r>
      <w:r w:rsidR="00DB234E">
        <w:rPr>
          <w:rFonts w:ascii="Times New Roman" w:hAnsi="Times New Roman" w:cs="Times New Roman"/>
          <w:color w:val="222222"/>
          <w:sz w:val="24"/>
          <w:szCs w:val="24"/>
          <w:shd w:val="clear" w:color="auto" w:fill="FFFFFF"/>
        </w:rPr>
        <w:t>Joint Urban Operation</w:t>
      </w:r>
      <w:r w:rsidR="004B2472" w:rsidRPr="001B6684">
        <w:rPr>
          <w:rFonts w:ascii="Times New Roman" w:hAnsi="Times New Roman" w:cs="Times New Roman"/>
          <w:color w:val="222222"/>
          <w:sz w:val="24"/>
          <w:szCs w:val="24"/>
          <w:shd w:val="clear" w:color="auto" w:fill="FFFFFF"/>
        </w:rPr>
        <w:t>.</w:t>
      </w:r>
    </w:p>
    <w:p w:rsidR="00735E3C" w:rsidRPr="001B6684" w:rsidRDefault="00DB234E" w:rsidP="00735E3C">
      <w:pPr>
        <w:spacing w:after="12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 Urban Operation, as any public-private partnership</w:t>
      </w:r>
      <w:r w:rsidR="004B2472" w:rsidRPr="001B6684">
        <w:rPr>
          <w:rFonts w:ascii="Times New Roman" w:hAnsi="Times New Roman" w:cs="Times New Roman"/>
          <w:color w:val="222222"/>
          <w:sz w:val="24"/>
          <w:szCs w:val="24"/>
          <w:shd w:val="clear" w:color="auto" w:fill="FFFFFF"/>
        </w:rPr>
        <w:t>, is a legal framework that allows the participation of private actors in the funding – and in the share of benefits – in actions of public interest. The specifics of urban ope</w:t>
      </w:r>
      <w:r w:rsidR="00BB4077" w:rsidRPr="001B6684">
        <w:rPr>
          <w:rFonts w:ascii="Times New Roman" w:hAnsi="Times New Roman" w:cs="Times New Roman"/>
          <w:color w:val="222222"/>
          <w:sz w:val="24"/>
          <w:szCs w:val="24"/>
          <w:shd w:val="clear" w:color="auto" w:fill="FFFFFF"/>
        </w:rPr>
        <w:t>rations are that they concern</w:t>
      </w:r>
      <w:r w:rsidR="004B2472" w:rsidRPr="001B6684">
        <w:rPr>
          <w:rFonts w:ascii="Times New Roman" w:hAnsi="Times New Roman" w:cs="Times New Roman"/>
          <w:color w:val="222222"/>
          <w:sz w:val="24"/>
          <w:szCs w:val="24"/>
          <w:shd w:val="clear" w:color="auto" w:fill="FFFFFF"/>
        </w:rPr>
        <w:t xml:space="preserve"> urban transformations in a pre-defined territory, delimited by a perimeter, and that they are funded through the selling of financial titles called CEPAC. Issued by the city and tradable as means of payment in exchange of building right</w:t>
      </w:r>
      <w:r w:rsidR="00BB4077" w:rsidRPr="001B6684">
        <w:rPr>
          <w:rFonts w:ascii="Times New Roman" w:hAnsi="Times New Roman" w:cs="Times New Roman"/>
          <w:color w:val="222222"/>
          <w:sz w:val="24"/>
          <w:szCs w:val="24"/>
          <w:shd w:val="clear" w:color="auto" w:fill="FFFFFF"/>
        </w:rPr>
        <w:t>s</w:t>
      </w:r>
      <w:r w:rsidR="004B2472" w:rsidRPr="001B6684">
        <w:rPr>
          <w:rFonts w:ascii="Times New Roman" w:hAnsi="Times New Roman" w:cs="Times New Roman"/>
          <w:color w:val="222222"/>
          <w:sz w:val="24"/>
          <w:szCs w:val="24"/>
          <w:shd w:val="clear" w:color="auto" w:fill="FFFFFF"/>
        </w:rPr>
        <w:t xml:space="preserve">, each CEPAC is equivalent to an amount of square meters for use in additional construction area above the </w:t>
      </w:r>
      <w:r w:rsidR="00E54136">
        <w:rPr>
          <w:rFonts w:ascii="Times New Roman" w:hAnsi="Times New Roman" w:cs="Times New Roman"/>
          <w:color w:val="222222"/>
          <w:sz w:val="24"/>
          <w:szCs w:val="24"/>
          <w:shd w:val="clear" w:color="auto" w:fill="FFFFFF"/>
        </w:rPr>
        <w:t xml:space="preserve">normal local </w:t>
      </w:r>
      <w:r w:rsidR="004B2472" w:rsidRPr="001B6684">
        <w:rPr>
          <w:rFonts w:ascii="Times New Roman" w:hAnsi="Times New Roman" w:cs="Times New Roman"/>
          <w:color w:val="222222"/>
          <w:sz w:val="24"/>
          <w:szCs w:val="24"/>
          <w:shd w:val="clear" w:color="auto" w:fill="FFFFFF"/>
        </w:rPr>
        <w:t>parameter</w:t>
      </w:r>
      <w:r w:rsidR="00E54136">
        <w:rPr>
          <w:rFonts w:ascii="Times New Roman" w:hAnsi="Times New Roman" w:cs="Times New Roman"/>
          <w:color w:val="222222"/>
          <w:sz w:val="24"/>
          <w:szCs w:val="24"/>
          <w:shd w:val="clear" w:color="auto" w:fill="FFFFFF"/>
        </w:rPr>
        <w:t>s</w:t>
      </w:r>
      <w:r w:rsidR="004B2472" w:rsidRPr="001B6684">
        <w:rPr>
          <w:rFonts w:ascii="Times New Roman" w:hAnsi="Times New Roman" w:cs="Times New Roman"/>
          <w:color w:val="222222"/>
          <w:sz w:val="24"/>
          <w:szCs w:val="24"/>
          <w:shd w:val="clear" w:color="auto" w:fill="FFFFFF"/>
        </w:rPr>
        <w:t>, and at t</w:t>
      </w:r>
      <w:r w:rsidR="00BB4077" w:rsidRPr="001B6684">
        <w:rPr>
          <w:rFonts w:ascii="Times New Roman" w:hAnsi="Times New Roman" w:cs="Times New Roman"/>
          <w:color w:val="222222"/>
          <w:sz w:val="24"/>
          <w:szCs w:val="24"/>
          <w:shd w:val="clear" w:color="auto" w:fill="FFFFFF"/>
        </w:rPr>
        <w:t>he same time is a financial title</w:t>
      </w:r>
      <w:r w:rsidR="004B2472" w:rsidRPr="001B6684">
        <w:rPr>
          <w:rFonts w:ascii="Times New Roman" w:hAnsi="Times New Roman" w:cs="Times New Roman"/>
          <w:color w:val="222222"/>
          <w:sz w:val="24"/>
          <w:szCs w:val="24"/>
          <w:shd w:val="clear" w:color="auto" w:fill="FFFFFF"/>
        </w:rPr>
        <w:t xml:space="preserve"> whose value can increase </w:t>
      </w:r>
      <w:r>
        <w:rPr>
          <w:rFonts w:ascii="Times New Roman" w:hAnsi="Times New Roman" w:cs="Times New Roman"/>
          <w:color w:val="222222"/>
          <w:sz w:val="24"/>
          <w:szCs w:val="24"/>
          <w:shd w:val="clear" w:color="auto" w:fill="FFFFFF"/>
        </w:rPr>
        <w:t>or decrease according to the market.</w:t>
      </w:r>
    </w:p>
    <w:p w:rsidR="00FA114D" w:rsidRDefault="00E54136" w:rsidP="00735E3C">
      <w:pPr>
        <w:spacing w:after="12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Urban Operations figure among those planning instruments conceived to allow</w:t>
      </w:r>
      <w:r w:rsidR="00DB234E">
        <w:rPr>
          <w:rFonts w:ascii="Times New Roman" w:hAnsi="Times New Roman" w:cs="Times New Roman"/>
          <w:color w:val="222222"/>
          <w:sz w:val="24"/>
          <w:szCs w:val="24"/>
          <w:shd w:val="clear" w:color="auto" w:fill="FFFFFF"/>
        </w:rPr>
        <w:t xml:space="preserve"> the</w:t>
      </w:r>
      <w:r w:rsidR="00BB4077" w:rsidRPr="00735E3C">
        <w:rPr>
          <w:rFonts w:ascii="Times New Roman" w:hAnsi="Times New Roman" w:cs="Times New Roman"/>
          <w:color w:val="222222"/>
          <w:sz w:val="24"/>
          <w:szCs w:val="24"/>
          <w:shd w:val="clear" w:color="auto" w:fill="FFFFFF"/>
        </w:rPr>
        <w:t xml:space="preserve"> public power </w:t>
      </w:r>
      <w:r>
        <w:rPr>
          <w:rFonts w:ascii="Times New Roman" w:hAnsi="Times New Roman" w:cs="Times New Roman"/>
          <w:color w:val="222222"/>
          <w:sz w:val="24"/>
          <w:szCs w:val="24"/>
          <w:shd w:val="clear" w:color="auto" w:fill="FFFFFF"/>
        </w:rPr>
        <w:t xml:space="preserve">to </w:t>
      </w:r>
      <w:r w:rsidR="00BB4077" w:rsidRPr="00735E3C">
        <w:rPr>
          <w:rFonts w:ascii="Times New Roman" w:hAnsi="Times New Roman" w:cs="Times New Roman"/>
          <w:color w:val="222222"/>
          <w:sz w:val="24"/>
          <w:szCs w:val="24"/>
          <w:shd w:val="clear" w:color="auto" w:fill="FFFFFF"/>
        </w:rPr>
        <w:t xml:space="preserve">capture </w:t>
      </w:r>
      <w:r w:rsidR="00DB234E">
        <w:rPr>
          <w:rFonts w:ascii="Times New Roman" w:hAnsi="Times New Roman" w:cs="Times New Roman"/>
          <w:color w:val="222222"/>
          <w:sz w:val="24"/>
          <w:szCs w:val="24"/>
          <w:shd w:val="clear" w:color="auto" w:fill="FFFFFF"/>
        </w:rPr>
        <w:t xml:space="preserve">part of the </w:t>
      </w:r>
      <w:r w:rsidR="00BB4077" w:rsidRPr="00735E3C">
        <w:rPr>
          <w:rFonts w:ascii="Times New Roman" w:hAnsi="Times New Roman" w:cs="Times New Roman"/>
          <w:color w:val="222222"/>
          <w:sz w:val="24"/>
          <w:szCs w:val="24"/>
          <w:shd w:val="clear" w:color="auto" w:fill="FFFFFF"/>
        </w:rPr>
        <w:t>land plus-value</w:t>
      </w:r>
      <w:r w:rsidR="008D1DD4">
        <w:rPr>
          <w:rFonts w:ascii="Times New Roman" w:hAnsi="Times New Roman" w:cs="Times New Roman"/>
          <w:color w:val="222222"/>
          <w:sz w:val="24"/>
          <w:szCs w:val="24"/>
          <w:shd w:val="clear" w:color="auto" w:fill="FFFFFF"/>
        </w:rPr>
        <w:t xml:space="preserve"> in areas under valuation, </w:t>
      </w:r>
      <w:r w:rsidR="00DB234E">
        <w:rPr>
          <w:rFonts w:ascii="Times New Roman" w:hAnsi="Times New Roman" w:cs="Times New Roman"/>
          <w:color w:val="222222"/>
          <w:sz w:val="24"/>
          <w:szCs w:val="24"/>
          <w:shd w:val="clear" w:color="auto" w:fill="FFFFFF"/>
        </w:rPr>
        <w:t xml:space="preserve">that </w:t>
      </w:r>
      <w:r>
        <w:rPr>
          <w:rFonts w:ascii="Times New Roman" w:hAnsi="Times New Roman" w:cs="Times New Roman"/>
          <w:color w:val="222222"/>
          <w:sz w:val="24"/>
          <w:szCs w:val="24"/>
          <w:shd w:val="clear" w:color="auto" w:fill="FFFFFF"/>
        </w:rPr>
        <w:t>otherwise would</w:t>
      </w:r>
      <w:r w:rsidR="00DB234E">
        <w:rPr>
          <w:rFonts w:ascii="Times New Roman" w:hAnsi="Times New Roman" w:cs="Times New Roman"/>
          <w:color w:val="222222"/>
          <w:sz w:val="24"/>
          <w:szCs w:val="24"/>
          <w:shd w:val="clear" w:color="auto" w:fill="FFFFFF"/>
        </w:rPr>
        <w:t xml:space="preserve"> </w:t>
      </w:r>
      <w:r w:rsidR="00FA114D">
        <w:rPr>
          <w:rFonts w:ascii="Times New Roman" w:hAnsi="Times New Roman" w:cs="Times New Roman"/>
          <w:color w:val="222222"/>
          <w:sz w:val="24"/>
          <w:szCs w:val="24"/>
          <w:shd w:val="clear" w:color="auto" w:fill="FFFFFF"/>
        </w:rPr>
        <w:t xml:space="preserve">be </w:t>
      </w:r>
      <w:r w:rsidR="00DB234E">
        <w:rPr>
          <w:rFonts w:ascii="Times New Roman" w:hAnsi="Times New Roman" w:cs="Times New Roman"/>
          <w:color w:val="222222"/>
          <w:sz w:val="24"/>
          <w:szCs w:val="24"/>
          <w:shd w:val="clear" w:color="auto" w:fill="FFFFFF"/>
        </w:rPr>
        <w:t>pocketed by land owners and developers alone.</w:t>
      </w:r>
      <w:r>
        <w:rPr>
          <w:rFonts w:ascii="Times New Roman" w:hAnsi="Times New Roman" w:cs="Times New Roman"/>
          <w:color w:val="222222"/>
          <w:sz w:val="24"/>
          <w:szCs w:val="24"/>
          <w:shd w:val="clear" w:color="auto" w:fill="FFFFFF"/>
        </w:rPr>
        <w:t xml:space="preserve"> They have been </w:t>
      </w:r>
      <w:r w:rsidR="00FA114D">
        <w:rPr>
          <w:rFonts w:ascii="Times New Roman" w:hAnsi="Times New Roman" w:cs="Times New Roman"/>
          <w:color w:val="222222"/>
          <w:sz w:val="24"/>
          <w:szCs w:val="24"/>
          <w:shd w:val="clear" w:color="auto" w:fill="FFFFFF"/>
        </w:rPr>
        <w:t xml:space="preserve">inspired and </w:t>
      </w:r>
      <w:r>
        <w:rPr>
          <w:rFonts w:ascii="Times New Roman" w:hAnsi="Times New Roman" w:cs="Times New Roman"/>
          <w:color w:val="222222"/>
          <w:sz w:val="24"/>
          <w:szCs w:val="24"/>
          <w:shd w:val="clear" w:color="auto" w:fill="FFFFFF"/>
        </w:rPr>
        <w:t xml:space="preserve">compared in the literature to the French </w:t>
      </w:r>
      <w:r w:rsidRPr="00E54136">
        <w:rPr>
          <w:rFonts w:ascii="Times New Roman" w:hAnsi="Times New Roman" w:cs="Times New Roman"/>
          <w:i/>
          <w:color w:val="222222"/>
          <w:sz w:val="24"/>
          <w:szCs w:val="24"/>
          <w:shd w:val="clear" w:color="auto" w:fill="FFFFFF"/>
        </w:rPr>
        <w:t xml:space="preserve">ZAC – Zone </w:t>
      </w:r>
      <w:proofErr w:type="spellStart"/>
      <w:r w:rsidRPr="00E54136">
        <w:rPr>
          <w:rFonts w:ascii="Times New Roman" w:hAnsi="Times New Roman" w:cs="Times New Roman"/>
          <w:i/>
          <w:color w:val="222222"/>
          <w:sz w:val="24"/>
          <w:szCs w:val="24"/>
          <w:shd w:val="clear" w:color="auto" w:fill="FFFFFF"/>
        </w:rPr>
        <w:t>d’Amangement</w:t>
      </w:r>
      <w:proofErr w:type="spellEnd"/>
      <w:r w:rsidRPr="00E54136">
        <w:rPr>
          <w:rFonts w:ascii="Times New Roman" w:hAnsi="Times New Roman" w:cs="Times New Roman"/>
          <w:i/>
          <w:color w:val="222222"/>
          <w:sz w:val="24"/>
          <w:szCs w:val="24"/>
          <w:shd w:val="clear" w:color="auto" w:fill="FFFFFF"/>
        </w:rPr>
        <w:t xml:space="preserve"> </w:t>
      </w:r>
      <w:proofErr w:type="spellStart"/>
      <w:r w:rsidRPr="00E54136">
        <w:rPr>
          <w:rFonts w:ascii="Times New Roman" w:hAnsi="Times New Roman" w:cs="Times New Roman"/>
          <w:i/>
          <w:color w:val="222222"/>
          <w:sz w:val="24"/>
          <w:szCs w:val="24"/>
          <w:shd w:val="clear" w:color="auto" w:fill="FFFFFF"/>
        </w:rPr>
        <w:t>Concerté</w:t>
      </w:r>
      <w:proofErr w:type="spellEnd"/>
      <w:r w:rsidR="00FA114D">
        <w:rPr>
          <w:rFonts w:ascii="Times New Roman" w:hAnsi="Times New Roman" w:cs="Times New Roman"/>
          <w:i/>
          <w:color w:val="222222"/>
          <w:sz w:val="24"/>
          <w:szCs w:val="24"/>
          <w:shd w:val="clear" w:color="auto" w:fill="FFFFFF"/>
        </w:rPr>
        <w:t>,</w:t>
      </w:r>
      <w:r w:rsidR="00DB234E">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as well as </w:t>
      </w:r>
      <w:r w:rsidR="00FA114D">
        <w:rPr>
          <w:rFonts w:ascii="Times New Roman" w:hAnsi="Times New Roman" w:cs="Times New Roman"/>
          <w:color w:val="222222"/>
          <w:sz w:val="24"/>
          <w:szCs w:val="24"/>
          <w:shd w:val="clear" w:color="auto" w:fill="FFFFFF"/>
        </w:rPr>
        <w:t xml:space="preserve">to similar </w:t>
      </w:r>
      <w:r>
        <w:rPr>
          <w:rFonts w:ascii="Times New Roman" w:hAnsi="Times New Roman" w:cs="Times New Roman"/>
          <w:color w:val="222222"/>
          <w:sz w:val="24"/>
          <w:szCs w:val="24"/>
          <w:shd w:val="clear" w:color="auto" w:fill="FFFFFF"/>
        </w:rPr>
        <w:t>Colombian experience</w:t>
      </w:r>
      <w:r w:rsidR="00FA114D">
        <w:rPr>
          <w:rFonts w:ascii="Times New Roman" w:hAnsi="Times New Roman" w:cs="Times New Roman"/>
          <w:color w:val="222222"/>
          <w:sz w:val="24"/>
          <w:szCs w:val="24"/>
          <w:shd w:val="clear" w:color="auto" w:fill="FFFFFF"/>
        </w:rPr>
        <w:t xml:space="preserve">s. </w:t>
      </w:r>
    </w:p>
    <w:p w:rsidR="003159C8" w:rsidRDefault="00FA114D" w:rsidP="00735E3C">
      <w:pPr>
        <w:spacing w:after="12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Urban Operations create</w:t>
      </w:r>
      <w:r w:rsidR="003159C8">
        <w:rPr>
          <w:rFonts w:ascii="Times New Roman" w:hAnsi="Times New Roman" w:cs="Times New Roman"/>
          <w:color w:val="222222"/>
          <w:sz w:val="24"/>
          <w:szCs w:val="24"/>
          <w:shd w:val="clear" w:color="auto" w:fill="FFFFFF"/>
        </w:rPr>
        <w:t xml:space="preserve"> “s</w:t>
      </w:r>
      <w:r w:rsidR="003159C8" w:rsidRPr="00735E3C">
        <w:rPr>
          <w:rFonts w:ascii="Times New Roman" w:hAnsi="Times New Roman" w:cs="Times New Roman"/>
          <w:color w:val="222222"/>
          <w:sz w:val="24"/>
          <w:szCs w:val="24"/>
          <w:shd w:val="clear" w:color="auto" w:fill="FFFFFF"/>
        </w:rPr>
        <w:t xml:space="preserve">trategic exceptions” to zoning </w:t>
      </w:r>
      <w:r w:rsidR="003159C8">
        <w:rPr>
          <w:rFonts w:ascii="Times New Roman" w:hAnsi="Times New Roman" w:cs="Times New Roman"/>
          <w:color w:val="222222"/>
          <w:sz w:val="24"/>
          <w:szCs w:val="24"/>
          <w:shd w:val="clear" w:color="auto" w:fill="FFFFFF"/>
        </w:rPr>
        <w:t xml:space="preserve">law </w:t>
      </w:r>
      <w:r w:rsidR="00817A2F">
        <w:rPr>
          <w:rFonts w:ascii="Times New Roman" w:hAnsi="Times New Roman" w:cs="Times New Roman"/>
          <w:color w:val="222222"/>
          <w:sz w:val="24"/>
          <w:szCs w:val="24"/>
          <w:shd w:val="clear" w:color="auto" w:fill="FFFFFF"/>
        </w:rPr>
        <w:t>in the perimeter in which they are planned</w:t>
      </w:r>
      <w:r>
        <w:rPr>
          <w:rFonts w:ascii="Times New Roman" w:hAnsi="Times New Roman" w:cs="Times New Roman"/>
          <w:color w:val="222222"/>
          <w:sz w:val="24"/>
          <w:szCs w:val="24"/>
          <w:shd w:val="clear" w:color="auto" w:fill="FFFFFF"/>
        </w:rPr>
        <w:t>, easing limitations so that developers can</w:t>
      </w:r>
      <w:r w:rsidR="00817A2F">
        <w:rPr>
          <w:rFonts w:ascii="Times New Roman" w:hAnsi="Times New Roman" w:cs="Times New Roman"/>
          <w:color w:val="222222"/>
          <w:sz w:val="24"/>
          <w:szCs w:val="24"/>
          <w:shd w:val="clear" w:color="auto" w:fill="FFFFFF"/>
        </w:rPr>
        <w:t xml:space="preserve"> build</w:t>
      </w:r>
      <w:r w:rsidR="003159C8">
        <w:rPr>
          <w:rFonts w:ascii="Times New Roman" w:hAnsi="Times New Roman" w:cs="Times New Roman"/>
          <w:color w:val="222222"/>
          <w:sz w:val="24"/>
          <w:szCs w:val="24"/>
          <w:shd w:val="clear" w:color="auto" w:fill="FFFFFF"/>
        </w:rPr>
        <w:t xml:space="preserve"> above the normal parameters for the city</w:t>
      </w:r>
      <w:r>
        <w:rPr>
          <w:rFonts w:ascii="Times New Roman" w:hAnsi="Times New Roman" w:cs="Times New Roman"/>
          <w:color w:val="222222"/>
          <w:sz w:val="24"/>
          <w:szCs w:val="24"/>
          <w:shd w:val="clear" w:color="auto" w:fill="FFFFFF"/>
        </w:rPr>
        <w:t xml:space="preserve"> by acquiring CEPACs. </w:t>
      </w:r>
      <w:r w:rsidR="00817A2F">
        <w:rPr>
          <w:rFonts w:ascii="Times New Roman" w:hAnsi="Times New Roman" w:cs="Times New Roman"/>
          <w:color w:val="222222"/>
          <w:sz w:val="24"/>
          <w:szCs w:val="24"/>
          <w:shd w:val="clear" w:color="auto" w:fill="FFFFFF"/>
        </w:rPr>
        <w:t>The city monetize</w:t>
      </w:r>
      <w:r w:rsidR="00317FCD">
        <w:rPr>
          <w:rFonts w:ascii="Times New Roman" w:hAnsi="Times New Roman" w:cs="Times New Roman"/>
          <w:color w:val="222222"/>
          <w:sz w:val="24"/>
          <w:szCs w:val="24"/>
          <w:shd w:val="clear" w:color="auto" w:fill="FFFFFF"/>
        </w:rPr>
        <w:t>s</w:t>
      </w:r>
      <w:r w:rsidR="00817A2F">
        <w:rPr>
          <w:rFonts w:ascii="Times New Roman" w:hAnsi="Times New Roman" w:cs="Times New Roman"/>
          <w:color w:val="222222"/>
          <w:sz w:val="24"/>
          <w:szCs w:val="24"/>
          <w:shd w:val="clear" w:color="auto" w:fill="FFFFFF"/>
        </w:rPr>
        <w:t xml:space="preserve"> the</w:t>
      </w:r>
      <w:r w:rsidR="000D552E">
        <w:rPr>
          <w:rFonts w:ascii="Times New Roman" w:hAnsi="Times New Roman" w:cs="Times New Roman"/>
          <w:color w:val="222222"/>
          <w:sz w:val="24"/>
          <w:szCs w:val="24"/>
          <w:shd w:val="clear" w:color="auto" w:fill="FFFFFF"/>
        </w:rPr>
        <w:t xml:space="preserve"> sold</w:t>
      </w:r>
      <w:r w:rsidR="00817A2F">
        <w:rPr>
          <w:rFonts w:ascii="Times New Roman" w:hAnsi="Times New Roman" w:cs="Times New Roman"/>
          <w:color w:val="222222"/>
          <w:sz w:val="24"/>
          <w:szCs w:val="24"/>
          <w:shd w:val="clear" w:color="auto" w:fill="FFFFFF"/>
        </w:rPr>
        <w:t xml:space="preserve"> </w:t>
      </w:r>
      <w:r w:rsidR="00F82DBB" w:rsidRPr="00735E3C">
        <w:rPr>
          <w:rFonts w:ascii="Times New Roman" w:hAnsi="Times New Roman" w:cs="Times New Roman"/>
          <w:color w:val="222222"/>
          <w:sz w:val="24"/>
          <w:szCs w:val="24"/>
          <w:shd w:val="clear" w:color="auto" w:fill="FFFFFF"/>
        </w:rPr>
        <w:t>building rights</w:t>
      </w:r>
      <w:r w:rsidR="003159C8">
        <w:rPr>
          <w:rFonts w:ascii="Times New Roman" w:hAnsi="Times New Roman" w:cs="Times New Roman"/>
          <w:color w:val="222222"/>
          <w:sz w:val="24"/>
          <w:szCs w:val="24"/>
          <w:shd w:val="clear" w:color="auto" w:fill="FFFFFF"/>
        </w:rPr>
        <w:t>, and</w:t>
      </w:r>
      <w:r w:rsidR="00F82DBB" w:rsidRPr="00735E3C">
        <w:rPr>
          <w:rFonts w:ascii="Times New Roman" w:hAnsi="Times New Roman" w:cs="Times New Roman"/>
          <w:color w:val="222222"/>
          <w:sz w:val="24"/>
          <w:szCs w:val="24"/>
          <w:shd w:val="clear" w:color="auto" w:fill="FFFFFF"/>
        </w:rPr>
        <w:t xml:space="preserve"> </w:t>
      </w:r>
      <w:r w:rsidR="003159C8">
        <w:rPr>
          <w:rFonts w:ascii="Times New Roman" w:hAnsi="Times New Roman" w:cs="Times New Roman"/>
          <w:color w:val="222222"/>
          <w:sz w:val="24"/>
          <w:szCs w:val="24"/>
          <w:shd w:val="clear" w:color="auto" w:fill="FFFFFF"/>
        </w:rPr>
        <w:t>by doing</w:t>
      </w:r>
      <w:r w:rsidR="00DB6DC8">
        <w:rPr>
          <w:rFonts w:ascii="Times New Roman" w:hAnsi="Times New Roman" w:cs="Times New Roman"/>
          <w:color w:val="222222"/>
          <w:sz w:val="24"/>
          <w:szCs w:val="24"/>
          <w:shd w:val="clear" w:color="auto" w:fill="FFFFFF"/>
        </w:rPr>
        <w:t xml:space="preserve"> so</w:t>
      </w:r>
      <w:r w:rsidR="00817A2F">
        <w:rPr>
          <w:rFonts w:ascii="Times New Roman" w:hAnsi="Times New Roman" w:cs="Times New Roman"/>
          <w:color w:val="222222"/>
          <w:sz w:val="24"/>
          <w:szCs w:val="24"/>
          <w:shd w:val="clear" w:color="auto" w:fill="FFFFFF"/>
        </w:rPr>
        <w:t xml:space="preserve">, </w:t>
      </w:r>
      <w:r w:rsidR="00735E3C">
        <w:rPr>
          <w:rFonts w:ascii="Times New Roman" w:hAnsi="Times New Roman" w:cs="Times New Roman"/>
          <w:color w:val="222222"/>
          <w:sz w:val="24"/>
          <w:szCs w:val="24"/>
          <w:shd w:val="clear" w:color="auto" w:fill="FFFFFF"/>
        </w:rPr>
        <w:t xml:space="preserve">collects funds that </w:t>
      </w:r>
      <w:r w:rsidR="00DB6DC8">
        <w:rPr>
          <w:rFonts w:ascii="Times New Roman" w:hAnsi="Times New Roman" w:cs="Times New Roman"/>
          <w:color w:val="222222"/>
          <w:sz w:val="24"/>
          <w:szCs w:val="24"/>
          <w:shd w:val="clear" w:color="auto" w:fill="FFFFFF"/>
        </w:rPr>
        <w:t xml:space="preserve">must </w:t>
      </w:r>
      <w:r w:rsidR="00735E3C">
        <w:rPr>
          <w:rFonts w:ascii="Times New Roman" w:hAnsi="Times New Roman" w:cs="Times New Roman"/>
          <w:color w:val="222222"/>
          <w:sz w:val="24"/>
          <w:szCs w:val="24"/>
          <w:shd w:val="clear" w:color="auto" w:fill="FFFFFF"/>
        </w:rPr>
        <w:t xml:space="preserve">be reinvested in </w:t>
      </w:r>
      <w:r w:rsidR="00DB6DC8">
        <w:rPr>
          <w:rFonts w:ascii="Times New Roman" w:hAnsi="Times New Roman" w:cs="Times New Roman"/>
          <w:color w:val="222222"/>
          <w:sz w:val="24"/>
          <w:szCs w:val="24"/>
          <w:shd w:val="clear" w:color="auto" w:fill="FFFFFF"/>
        </w:rPr>
        <w:t>urban transformations in the same area.</w:t>
      </w:r>
      <w:r w:rsidR="00735E3C">
        <w:rPr>
          <w:rFonts w:ascii="Times New Roman" w:hAnsi="Times New Roman" w:cs="Times New Roman"/>
          <w:color w:val="222222"/>
          <w:sz w:val="24"/>
          <w:szCs w:val="24"/>
          <w:shd w:val="clear" w:color="auto" w:fill="FFFFFF"/>
        </w:rPr>
        <w:t xml:space="preserve"> </w:t>
      </w:r>
    </w:p>
    <w:p w:rsidR="004B2472" w:rsidRPr="001B6684" w:rsidRDefault="009A2855" w:rsidP="00735E3C">
      <w:pPr>
        <w:spacing w:after="120" w:line="240" w:lineRule="auto"/>
        <w:jc w:val="both"/>
        <w:rPr>
          <w:rFonts w:ascii="Times New Roman" w:hAnsi="Times New Roman" w:cs="Times New Roman"/>
          <w:color w:val="222222"/>
          <w:sz w:val="24"/>
          <w:szCs w:val="24"/>
          <w:shd w:val="clear" w:color="auto" w:fill="FFFFFF"/>
        </w:rPr>
      </w:pPr>
      <w:r w:rsidRPr="001B6684">
        <w:rPr>
          <w:rFonts w:ascii="Times New Roman" w:hAnsi="Times New Roman" w:cs="Times New Roman"/>
          <w:color w:val="222222"/>
          <w:sz w:val="24"/>
          <w:szCs w:val="24"/>
          <w:shd w:val="clear" w:color="auto" w:fill="FFFFFF"/>
        </w:rPr>
        <w:t>In the years that followed it</w:t>
      </w:r>
      <w:r w:rsidR="004B2472" w:rsidRPr="001B6684">
        <w:rPr>
          <w:rFonts w:ascii="Times New Roman" w:hAnsi="Times New Roman" w:cs="Times New Roman"/>
          <w:color w:val="222222"/>
          <w:sz w:val="24"/>
          <w:szCs w:val="24"/>
          <w:shd w:val="clear" w:color="auto" w:fill="FFFFFF"/>
        </w:rPr>
        <w:t xml:space="preserve">s regulation by the Cities Charter, five </w:t>
      </w:r>
      <w:r w:rsidR="00DB6DC8">
        <w:rPr>
          <w:rFonts w:ascii="Times New Roman" w:hAnsi="Times New Roman" w:cs="Times New Roman"/>
          <w:color w:val="222222"/>
          <w:sz w:val="24"/>
          <w:szCs w:val="24"/>
          <w:shd w:val="clear" w:color="auto" w:fill="FFFFFF"/>
        </w:rPr>
        <w:t>urban operation</w:t>
      </w:r>
      <w:r w:rsidR="004B2472" w:rsidRPr="001B6684">
        <w:rPr>
          <w:rFonts w:ascii="Times New Roman" w:hAnsi="Times New Roman" w:cs="Times New Roman"/>
          <w:color w:val="222222"/>
          <w:sz w:val="24"/>
          <w:szCs w:val="24"/>
          <w:shd w:val="clear" w:color="auto" w:fill="FFFFFF"/>
        </w:rPr>
        <w:t xml:space="preserve">s have been approved and are currently being developed in Brazil, being three in São Paulo, one in Rio </w:t>
      </w:r>
      <w:r w:rsidR="00DB234E">
        <w:rPr>
          <w:rFonts w:ascii="Times New Roman" w:hAnsi="Times New Roman" w:cs="Times New Roman"/>
          <w:color w:val="222222"/>
          <w:sz w:val="24"/>
          <w:szCs w:val="24"/>
          <w:shd w:val="clear" w:color="auto" w:fill="FFFFFF"/>
        </w:rPr>
        <w:t xml:space="preserve">de Janeiro </w:t>
      </w:r>
      <w:r w:rsidR="004B2472" w:rsidRPr="001B6684">
        <w:rPr>
          <w:rFonts w:ascii="Times New Roman" w:hAnsi="Times New Roman" w:cs="Times New Roman"/>
          <w:color w:val="222222"/>
          <w:sz w:val="24"/>
          <w:szCs w:val="24"/>
          <w:shd w:val="clear" w:color="auto" w:fill="FFFFFF"/>
        </w:rPr>
        <w:t>and one in Curitiba.</w:t>
      </w:r>
      <w:r w:rsidR="000D552E">
        <w:rPr>
          <w:rFonts w:ascii="Times New Roman" w:hAnsi="Times New Roman" w:cs="Times New Roman"/>
          <w:color w:val="222222"/>
          <w:sz w:val="24"/>
          <w:szCs w:val="24"/>
          <w:shd w:val="clear" w:color="auto" w:fill="FFFFFF"/>
        </w:rPr>
        <w:t xml:space="preserve"> There are </w:t>
      </w:r>
      <w:r w:rsidR="00317FCD">
        <w:rPr>
          <w:rFonts w:ascii="Times New Roman" w:hAnsi="Times New Roman" w:cs="Times New Roman"/>
          <w:color w:val="222222"/>
          <w:sz w:val="24"/>
          <w:szCs w:val="24"/>
          <w:shd w:val="clear" w:color="auto" w:fill="FFFFFF"/>
        </w:rPr>
        <w:t>numerous</w:t>
      </w:r>
      <w:r w:rsidR="000D552E">
        <w:rPr>
          <w:rFonts w:ascii="Times New Roman" w:hAnsi="Times New Roman" w:cs="Times New Roman"/>
          <w:color w:val="222222"/>
          <w:sz w:val="24"/>
          <w:szCs w:val="24"/>
          <w:shd w:val="clear" w:color="auto" w:fill="FFFFFF"/>
        </w:rPr>
        <w:t xml:space="preserve"> others under debate in different Brazilian cities</w:t>
      </w:r>
      <w:r w:rsidR="00317FCD">
        <w:rPr>
          <w:rFonts w:ascii="Times New Roman" w:hAnsi="Times New Roman" w:cs="Times New Roman"/>
          <w:color w:val="222222"/>
          <w:sz w:val="24"/>
          <w:szCs w:val="24"/>
          <w:shd w:val="clear" w:color="auto" w:fill="FFFFFF"/>
        </w:rPr>
        <w:t xml:space="preserve"> and the expectation of several municipalities is to activate this planning instrument within the next year</w:t>
      </w:r>
      <w:r w:rsidR="000D552E">
        <w:rPr>
          <w:rFonts w:ascii="Times New Roman" w:hAnsi="Times New Roman" w:cs="Times New Roman"/>
          <w:color w:val="222222"/>
          <w:sz w:val="24"/>
          <w:szCs w:val="24"/>
          <w:shd w:val="clear" w:color="auto" w:fill="FFFFFF"/>
        </w:rPr>
        <w:t xml:space="preserve">. </w:t>
      </w:r>
      <w:r w:rsidR="004B2472" w:rsidRPr="001B6684">
        <w:rPr>
          <w:rFonts w:ascii="Times New Roman" w:hAnsi="Times New Roman" w:cs="Times New Roman"/>
          <w:color w:val="222222"/>
          <w:sz w:val="24"/>
          <w:szCs w:val="24"/>
          <w:shd w:val="clear" w:color="auto" w:fill="FFFFFF"/>
        </w:rPr>
        <w:t xml:space="preserve">  </w:t>
      </w:r>
    </w:p>
    <w:p w:rsidR="009A2855" w:rsidRPr="005D2D9E" w:rsidRDefault="004B2472" w:rsidP="00735E3C">
      <w:pPr>
        <w:spacing w:after="120" w:line="240" w:lineRule="auto"/>
        <w:jc w:val="both"/>
        <w:rPr>
          <w:rFonts w:ascii="Times New Roman" w:hAnsi="Times New Roman" w:cs="Times New Roman"/>
          <w:color w:val="222222"/>
          <w:sz w:val="24"/>
          <w:szCs w:val="24"/>
          <w:shd w:val="clear" w:color="auto" w:fill="FFFFFF"/>
        </w:rPr>
      </w:pPr>
      <w:r w:rsidRPr="001B6684">
        <w:rPr>
          <w:rFonts w:ascii="Times New Roman" w:hAnsi="Times New Roman" w:cs="Times New Roman"/>
          <w:color w:val="222222"/>
          <w:sz w:val="24"/>
          <w:szCs w:val="24"/>
          <w:shd w:val="clear" w:color="auto" w:fill="FFFFFF"/>
        </w:rPr>
        <w:t>In this paper I take</w:t>
      </w:r>
      <w:r w:rsidR="009A2855" w:rsidRPr="001B6684">
        <w:rPr>
          <w:rFonts w:ascii="Times New Roman" w:hAnsi="Times New Roman" w:cs="Times New Roman"/>
          <w:color w:val="222222"/>
          <w:sz w:val="24"/>
          <w:szCs w:val="24"/>
          <w:shd w:val="clear" w:color="auto" w:fill="FFFFFF"/>
        </w:rPr>
        <w:t xml:space="preserve"> the case of Urban Operation </w:t>
      </w:r>
      <w:proofErr w:type="spellStart"/>
      <w:r w:rsidR="009A2855" w:rsidRPr="001B6684">
        <w:rPr>
          <w:rFonts w:ascii="Times New Roman" w:hAnsi="Times New Roman" w:cs="Times New Roman"/>
          <w:color w:val="222222"/>
          <w:sz w:val="24"/>
          <w:szCs w:val="24"/>
          <w:shd w:val="clear" w:color="auto" w:fill="FFFFFF"/>
        </w:rPr>
        <w:t>Água</w:t>
      </w:r>
      <w:proofErr w:type="spellEnd"/>
      <w:r w:rsidR="009A2855" w:rsidRPr="001B6684">
        <w:rPr>
          <w:rFonts w:ascii="Times New Roman" w:hAnsi="Times New Roman" w:cs="Times New Roman"/>
          <w:color w:val="222222"/>
          <w:sz w:val="24"/>
          <w:szCs w:val="24"/>
          <w:shd w:val="clear" w:color="auto" w:fill="FFFFFF"/>
        </w:rPr>
        <w:t xml:space="preserve"> </w:t>
      </w:r>
      <w:proofErr w:type="spellStart"/>
      <w:r w:rsidR="009A2855" w:rsidRPr="001B6684">
        <w:rPr>
          <w:rFonts w:ascii="Times New Roman" w:hAnsi="Times New Roman" w:cs="Times New Roman"/>
          <w:color w:val="222222"/>
          <w:sz w:val="24"/>
          <w:szCs w:val="24"/>
          <w:shd w:val="clear" w:color="auto" w:fill="FFFFFF"/>
        </w:rPr>
        <w:t>Branca</w:t>
      </w:r>
      <w:proofErr w:type="spellEnd"/>
      <w:r w:rsidR="009A2855" w:rsidRPr="001B6684">
        <w:rPr>
          <w:rFonts w:ascii="Times New Roman" w:hAnsi="Times New Roman" w:cs="Times New Roman"/>
          <w:color w:val="222222"/>
          <w:sz w:val="24"/>
          <w:szCs w:val="24"/>
          <w:shd w:val="clear" w:color="auto" w:fill="FFFFFF"/>
        </w:rPr>
        <w:t>, in São Paulo, t</w:t>
      </w:r>
      <w:r w:rsidRPr="001B6684">
        <w:rPr>
          <w:rFonts w:ascii="Times New Roman" w:hAnsi="Times New Roman" w:cs="Times New Roman"/>
          <w:color w:val="222222"/>
          <w:sz w:val="24"/>
          <w:szCs w:val="24"/>
          <w:shd w:val="clear" w:color="auto" w:fill="FFFFFF"/>
        </w:rPr>
        <w:t xml:space="preserve">he </w:t>
      </w:r>
      <w:r w:rsidR="00DB6DC8" w:rsidRPr="001B6684">
        <w:rPr>
          <w:rFonts w:ascii="Times New Roman" w:hAnsi="Times New Roman" w:cs="Times New Roman"/>
          <w:color w:val="222222"/>
          <w:sz w:val="24"/>
          <w:szCs w:val="24"/>
          <w:shd w:val="clear" w:color="auto" w:fill="FFFFFF"/>
        </w:rPr>
        <w:t>latest</w:t>
      </w:r>
      <w:r w:rsidRPr="001B6684">
        <w:rPr>
          <w:rFonts w:ascii="Times New Roman" w:hAnsi="Times New Roman" w:cs="Times New Roman"/>
          <w:color w:val="222222"/>
          <w:sz w:val="24"/>
          <w:szCs w:val="24"/>
          <w:shd w:val="clear" w:color="auto" w:fill="FFFFFF"/>
        </w:rPr>
        <w:t xml:space="preserve"> of them, approved in October 2013, t</w:t>
      </w:r>
      <w:r w:rsidR="009A2855" w:rsidRPr="001B6684">
        <w:rPr>
          <w:rFonts w:ascii="Times New Roman" w:hAnsi="Times New Roman" w:cs="Times New Roman"/>
          <w:color w:val="222222"/>
          <w:sz w:val="24"/>
          <w:szCs w:val="24"/>
          <w:shd w:val="clear" w:color="auto" w:fill="FFFFFF"/>
        </w:rPr>
        <w:t xml:space="preserve">o </w:t>
      </w:r>
      <w:r w:rsidRPr="001B6684">
        <w:rPr>
          <w:rFonts w:ascii="Times New Roman" w:hAnsi="Times New Roman" w:cs="Times New Roman"/>
          <w:color w:val="222222"/>
          <w:sz w:val="24"/>
          <w:szCs w:val="24"/>
          <w:shd w:val="clear" w:color="auto" w:fill="FFFFFF"/>
        </w:rPr>
        <w:t xml:space="preserve">critically analyze the instrument, considering the abyss between what is stated by </w:t>
      </w:r>
      <w:r w:rsidR="00624266">
        <w:rPr>
          <w:rFonts w:ascii="Times New Roman" w:hAnsi="Times New Roman" w:cs="Times New Roman"/>
          <w:color w:val="222222"/>
          <w:sz w:val="24"/>
          <w:szCs w:val="24"/>
          <w:shd w:val="clear" w:color="auto" w:fill="FFFFFF"/>
        </w:rPr>
        <w:t>its</w:t>
      </w:r>
      <w:r w:rsidRPr="001B6684">
        <w:rPr>
          <w:rFonts w:ascii="Times New Roman" w:hAnsi="Times New Roman" w:cs="Times New Roman"/>
          <w:color w:val="222222"/>
          <w:sz w:val="24"/>
          <w:szCs w:val="24"/>
          <w:shd w:val="clear" w:color="auto" w:fill="FFFFFF"/>
        </w:rPr>
        <w:t xml:space="preserve"> defenders (the discourses on the instrument, or what I call </w:t>
      </w:r>
      <w:r w:rsidRPr="001B6684">
        <w:rPr>
          <w:rFonts w:ascii="Times New Roman" w:hAnsi="Times New Roman" w:cs="Times New Roman"/>
          <w:i/>
          <w:color w:val="222222"/>
          <w:sz w:val="24"/>
          <w:szCs w:val="24"/>
          <w:shd w:val="clear" w:color="auto" w:fill="FFFFFF"/>
        </w:rPr>
        <w:t xml:space="preserve">ideally speaking </w:t>
      </w:r>
      <w:r w:rsidRPr="00DB234E">
        <w:rPr>
          <w:rFonts w:ascii="Times New Roman" w:hAnsi="Times New Roman" w:cs="Times New Roman"/>
          <w:color w:val="222222"/>
          <w:sz w:val="24"/>
          <w:szCs w:val="24"/>
          <w:shd w:val="clear" w:color="auto" w:fill="FFFFFF"/>
        </w:rPr>
        <w:t>Urban Operations</w:t>
      </w:r>
      <w:r w:rsidRPr="001B6684">
        <w:rPr>
          <w:rFonts w:ascii="Times New Roman" w:hAnsi="Times New Roman" w:cs="Times New Roman"/>
          <w:color w:val="222222"/>
          <w:sz w:val="24"/>
          <w:szCs w:val="24"/>
          <w:shd w:val="clear" w:color="auto" w:fill="FFFFFF"/>
        </w:rPr>
        <w:t>) and what has been</w:t>
      </w:r>
      <w:r w:rsidR="00624266">
        <w:rPr>
          <w:rFonts w:ascii="Times New Roman" w:hAnsi="Times New Roman" w:cs="Times New Roman"/>
          <w:color w:val="222222"/>
          <w:sz w:val="24"/>
          <w:szCs w:val="24"/>
          <w:shd w:val="clear" w:color="auto" w:fill="FFFFFF"/>
        </w:rPr>
        <w:t xml:space="preserve"> really</w:t>
      </w:r>
      <w:r w:rsidRPr="001B6684">
        <w:rPr>
          <w:rFonts w:ascii="Times New Roman" w:hAnsi="Times New Roman" w:cs="Times New Roman"/>
          <w:color w:val="222222"/>
          <w:sz w:val="24"/>
          <w:szCs w:val="24"/>
          <w:shd w:val="clear" w:color="auto" w:fill="FFFFFF"/>
        </w:rPr>
        <w:t xml:space="preserve"> taking place in the development </w:t>
      </w:r>
      <w:r w:rsidRPr="005D2D9E">
        <w:rPr>
          <w:rFonts w:ascii="Times New Roman" w:hAnsi="Times New Roman" w:cs="Times New Roman"/>
          <w:color w:val="222222"/>
          <w:sz w:val="24"/>
          <w:szCs w:val="24"/>
          <w:shd w:val="clear" w:color="auto" w:fill="FFFFFF"/>
        </w:rPr>
        <w:t xml:space="preserve">of this planning practice (the </w:t>
      </w:r>
      <w:r w:rsidRPr="005D2D9E">
        <w:rPr>
          <w:rFonts w:ascii="Times New Roman" w:hAnsi="Times New Roman" w:cs="Times New Roman"/>
          <w:i/>
          <w:color w:val="222222"/>
          <w:sz w:val="24"/>
          <w:szCs w:val="24"/>
          <w:shd w:val="clear" w:color="auto" w:fill="FFFFFF"/>
        </w:rPr>
        <w:t xml:space="preserve">actually existing </w:t>
      </w:r>
      <w:r w:rsidRPr="005D2D9E">
        <w:rPr>
          <w:rFonts w:ascii="Times New Roman" w:hAnsi="Times New Roman" w:cs="Times New Roman"/>
          <w:color w:val="222222"/>
          <w:sz w:val="24"/>
          <w:szCs w:val="24"/>
          <w:shd w:val="clear" w:color="auto" w:fill="FFFFFF"/>
        </w:rPr>
        <w:t xml:space="preserve">Urban Operations). </w:t>
      </w:r>
    </w:p>
    <w:p w:rsidR="000D552E" w:rsidRDefault="00DB6DC8" w:rsidP="000D552E">
      <w:pPr>
        <w:spacing w:after="120" w:line="240" w:lineRule="auto"/>
        <w:jc w:val="both"/>
        <w:rPr>
          <w:rFonts w:ascii="Times New Roman" w:hAnsi="Times New Roman" w:cs="Times New Roman"/>
          <w:color w:val="222222"/>
          <w:sz w:val="24"/>
          <w:szCs w:val="24"/>
          <w:shd w:val="clear" w:color="auto" w:fill="FFFFFF"/>
        </w:rPr>
      </w:pPr>
      <w:r w:rsidRPr="005D2D9E">
        <w:rPr>
          <w:rFonts w:ascii="Times New Roman" w:hAnsi="Times New Roman" w:cs="Times New Roman"/>
          <w:color w:val="222222"/>
          <w:sz w:val="24"/>
          <w:szCs w:val="24"/>
          <w:shd w:val="clear" w:color="auto" w:fill="FFFFFF"/>
        </w:rPr>
        <w:t xml:space="preserve">The discourses pro-urban operation defend that, if successful, </w:t>
      </w:r>
      <w:r w:rsidR="009E2935" w:rsidRPr="005D2D9E">
        <w:rPr>
          <w:rFonts w:ascii="Times New Roman" w:hAnsi="Times New Roman" w:cs="Times New Roman"/>
          <w:color w:val="222222"/>
          <w:sz w:val="24"/>
          <w:szCs w:val="24"/>
          <w:shd w:val="clear" w:color="auto" w:fill="FFFFFF"/>
        </w:rPr>
        <w:t>they</w:t>
      </w:r>
      <w:r w:rsidRPr="005D2D9E">
        <w:rPr>
          <w:rFonts w:ascii="Times New Roman" w:hAnsi="Times New Roman" w:cs="Times New Roman"/>
          <w:color w:val="222222"/>
          <w:sz w:val="24"/>
          <w:szCs w:val="24"/>
          <w:shd w:val="clear" w:color="auto" w:fill="FFFFFF"/>
        </w:rPr>
        <w:t xml:space="preserve"> allow the realization of self-funded large scale urban projects, conducted by the public power but without use of the public treasure. Transformations are paid by those who will largely benefit from them, owners and developers with interest in the area. These funds can be used for </w:t>
      </w:r>
      <w:proofErr w:type="gramStart"/>
      <w:r w:rsidR="00624266" w:rsidRPr="005D2D9E">
        <w:rPr>
          <w:rFonts w:ascii="Times New Roman" w:hAnsi="Times New Roman" w:cs="Times New Roman"/>
          <w:color w:val="222222"/>
          <w:sz w:val="24"/>
          <w:szCs w:val="24"/>
          <w:shd w:val="clear" w:color="auto" w:fill="FFFFFF"/>
        </w:rPr>
        <w:t>infrastructure</w:t>
      </w:r>
      <w:r w:rsidRPr="005D2D9E">
        <w:rPr>
          <w:rFonts w:ascii="Times New Roman" w:hAnsi="Times New Roman" w:cs="Times New Roman"/>
          <w:color w:val="222222"/>
          <w:sz w:val="24"/>
          <w:szCs w:val="24"/>
          <w:shd w:val="clear" w:color="auto" w:fill="FFFFFF"/>
        </w:rPr>
        <w:t>,</w:t>
      </w:r>
      <w:proofErr w:type="gramEnd"/>
      <w:r w:rsidRPr="005D2D9E">
        <w:rPr>
          <w:rFonts w:ascii="Times New Roman" w:hAnsi="Times New Roman" w:cs="Times New Roman"/>
          <w:color w:val="222222"/>
          <w:sz w:val="24"/>
          <w:szCs w:val="24"/>
          <w:shd w:val="clear" w:color="auto" w:fill="FFFFFF"/>
        </w:rPr>
        <w:t xml:space="preserve"> public equipment, social housing </w:t>
      </w:r>
      <w:r w:rsidR="00317FCD">
        <w:rPr>
          <w:rFonts w:ascii="Times New Roman" w:hAnsi="Times New Roman" w:cs="Times New Roman"/>
          <w:color w:val="222222"/>
          <w:sz w:val="24"/>
          <w:szCs w:val="24"/>
          <w:shd w:val="clear" w:color="auto" w:fill="FFFFFF"/>
        </w:rPr>
        <w:t>etc., and t</w:t>
      </w:r>
      <w:r w:rsidRPr="005D2D9E">
        <w:rPr>
          <w:rFonts w:ascii="Times New Roman" w:hAnsi="Times New Roman" w:cs="Times New Roman"/>
          <w:color w:val="222222"/>
          <w:sz w:val="24"/>
          <w:szCs w:val="24"/>
          <w:shd w:val="clear" w:color="auto" w:fill="FFFFFF"/>
        </w:rPr>
        <w:t>his possibility of transferring private money for public interests makes some even call urban operations a “Robin Hood”</w:t>
      </w:r>
      <w:r w:rsidR="009E2935" w:rsidRPr="005D2D9E">
        <w:rPr>
          <w:rFonts w:ascii="Times New Roman" w:hAnsi="Times New Roman" w:cs="Times New Roman"/>
          <w:color w:val="222222"/>
          <w:sz w:val="24"/>
          <w:szCs w:val="24"/>
          <w:shd w:val="clear" w:color="auto" w:fill="FFFFFF"/>
        </w:rPr>
        <w:t xml:space="preserve"> planning</w:t>
      </w:r>
      <w:r w:rsidRPr="005D2D9E">
        <w:rPr>
          <w:rFonts w:ascii="Times New Roman" w:hAnsi="Times New Roman" w:cs="Times New Roman"/>
          <w:color w:val="222222"/>
          <w:sz w:val="24"/>
          <w:szCs w:val="24"/>
          <w:shd w:val="clear" w:color="auto" w:fill="FFFFFF"/>
        </w:rPr>
        <w:t xml:space="preserve"> instrument.</w:t>
      </w:r>
      <w:r w:rsidR="008D1DD4">
        <w:rPr>
          <w:rFonts w:ascii="Times New Roman" w:hAnsi="Times New Roman" w:cs="Times New Roman"/>
          <w:color w:val="222222"/>
          <w:sz w:val="24"/>
          <w:szCs w:val="24"/>
          <w:shd w:val="clear" w:color="auto" w:fill="FFFFFF"/>
        </w:rPr>
        <w:t xml:space="preserve"> </w:t>
      </w:r>
    </w:p>
    <w:p w:rsidR="005D2D9E" w:rsidRDefault="005D2D9E" w:rsidP="005D2D9E">
      <w:pPr>
        <w:spacing w:after="12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criticisms towards the instrument point at some issues. Firstly, a</w:t>
      </w:r>
      <w:r w:rsidRPr="00E54136">
        <w:rPr>
          <w:rFonts w:ascii="Times New Roman" w:hAnsi="Times New Roman" w:cs="Times New Roman"/>
          <w:color w:val="222222"/>
          <w:sz w:val="24"/>
          <w:szCs w:val="24"/>
          <w:shd w:val="clear" w:color="auto" w:fill="FFFFFF"/>
        </w:rPr>
        <w:t>s the realization of an urban operation depends directly on market interest, they tend to focus on already privileged and attractive regions</w:t>
      </w:r>
      <w:r>
        <w:rPr>
          <w:rFonts w:ascii="Times New Roman" w:hAnsi="Times New Roman" w:cs="Times New Roman"/>
          <w:color w:val="222222"/>
          <w:sz w:val="24"/>
          <w:szCs w:val="24"/>
          <w:shd w:val="clear" w:color="auto" w:fill="FFFFFF"/>
        </w:rPr>
        <w:t>.</w:t>
      </w:r>
      <w:r w:rsidRPr="00E54136">
        <w:rPr>
          <w:rFonts w:ascii="Times New Roman" w:hAnsi="Times New Roman" w:cs="Times New Roman"/>
          <w:color w:val="222222"/>
          <w:sz w:val="24"/>
          <w:szCs w:val="24"/>
          <w:shd w:val="clear" w:color="auto" w:fill="FFFFFF"/>
        </w:rPr>
        <w:t xml:space="preserve"> Even if they can be self-financing, which </w:t>
      </w:r>
      <w:r w:rsidR="008D1DD4">
        <w:rPr>
          <w:rFonts w:ascii="Times New Roman" w:hAnsi="Times New Roman" w:cs="Times New Roman"/>
          <w:color w:val="222222"/>
          <w:sz w:val="24"/>
          <w:szCs w:val="24"/>
          <w:shd w:val="clear" w:color="auto" w:fill="FFFFFF"/>
        </w:rPr>
        <w:t>in fact is</w:t>
      </w:r>
      <w:r w:rsidRPr="00E54136">
        <w:rPr>
          <w:rFonts w:ascii="Times New Roman" w:hAnsi="Times New Roman" w:cs="Times New Roman"/>
          <w:color w:val="222222"/>
          <w:sz w:val="24"/>
          <w:szCs w:val="24"/>
          <w:shd w:val="clear" w:color="auto" w:fill="FFFFFF"/>
        </w:rPr>
        <w:t xml:space="preserve"> </w:t>
      </w:r>
      <w:r w:rsidR="000D552E">
        <w:rPr>
          <w:rFonts w:ascii="Times New Roman" w:hAnsi="Times New Roman" w:cs="Times New Roman"/>
          <w:color w:val="222222"/>
          <w:sz w:val="24"/>
          <w:szCs w:val="24"/>
          <w:shd w:val="clear" w:color="auto" w:fill="FFFFFF"/>
        </w:rPr>
        <w:t xml:space="preserve">seen as </w:t>
      </w:r>
      <w:r w:rsidRPr="00E54136">
        <w:rPr>
          <w:rFonts w:ascii="Times New Roman" w:hAnsi="Times New Roman" w:cs="Times New Roman"/>
          <w:color w:val="222222"/>
          <w:sz w:val="24"/>
          <w:szCs w:val="24"/>
          <w:shd w:val="clear" w:color="auto" w:fill="FFFFFF"/>
        </w:rPr>
        <w:t xml:space="preserve">unlikely, they will demand a large commitment of public administration capacity, already quite restricted. This commitment takes place at the expense of other </w:t>
      </w:r>
      <w:r w:rsidRPr="00E54136">
        <w:rPr>
          <w:rFonts w:ascii="Times New Roman" w:hAnsi="Times New Roman" w:cs="Times New Roman"/>
          <w:color w:val="222222"/>
          <w:sz w:val="24"/>
          <w:szCs w:val="24"/>
          <w:shd w:val="clear" w:color="auto" w:fill="FFFFFF"/>
        </w:rPr>
        <w:lastRenderedPageBreak/>
        <w:t xml:space="preserve">areas, reducing its operating capacity in vulnerable territories. </w:t>
      </w:r>
      <w:r w:rsidR="00317FCD">
        <w:rPr>
          <w:rFonts w:ascii="Times New Roman" w:hAnsi="Times New Roman" w:cs="Times New Roman"/>
          <w:color w:val="222222"/>
          <w:sz w:val="24"/>
          <w:szCs w:val="24"/>
          <w:shd w:val="clear" w:color="auto" w:fill="FFFFFF"/>
        </w:rPr>
        <w:t xml:space="preserve">Another point is that the obligation that the resources acquired with the selling of CEPACs are reinvested within the same perimeter </w:t>
      </w:r>
      <w:r w:rsidR="00405D76">
        <w:rPr>
          <w:rFonts w:ascii="Times New Roman" w:hAnsi="Times New Roman" w:cs="Times New Roman"/>
          <w:color w:val="222222"/>
          <w:sz w:val="24"/>
          <w:szCs w:val="24"/>
          <w:shd w:val="clear" w:color="auto" w:fill="FFFFFF"/>
        </w:rPr>
        <w:t>in which they were sold will concentrate investments and foster gentrification, be it in the short, mid or long term.</w:t>
      </w:r>
    </w:p>
    <w:p w:rsidR="00624266" w:rsidRDefault="00624266" w:rsidP="00735E3C">
      <w:pPr>
        <w:spacing w:after="12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In the </w:t>
      </w:r>
      <w:r>
        <w:rPr>
          <w:rFonts w:ascii="Times New Roman" w:hAnsi="Times New Roman" w:cs="Times New Roman"/>
          <w:i/>
          <w:color w:val="222222"/>
          <w:sz w:val="24"/>
          <w:szCs w:val="24"/>
          <w:shd w:val="clear" w:color="auto" w:fill="FFFFFF"/>
        </w:rPr>
        <w:t xml:space="preserve">actually existing </w:t>
      </w:r>
      <w:r>
        <w:rPr>
          <w:rFonts w:ascii="Times New Roman" w:hAnsi="Times New Roman" w:cs="Times New Roman"/>
          <w:color w:val="222222"/>
          <w:sz w:val="24"/>
          <w:szCs w:val="24"/>
          <w:shd w:val="clear" w:color="auto" w:fill="FFFFFF"/>
        </w:rPr>
        <w:t xml:space="preserve">Joint Urban Operation </w:t>
      </w:r>
      <w:proofErr w:type="spellStart"/>
      <w:r>
        <w:rPr>
          <w:rFonts w:ascii="Times New Roman" w:hAnsi="Times New Roman" w:cs="Times New Roman"/>
          <w:color w:val="222222"/>
          <w:sz w:val="24"/>
          <w:szCs w:val="24"/>
          <w:shd w:val="clear" w:color="auto" w:fill="FFFFFF"/>
        </w:rPr>
        <w:t>Água</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Branca</w:t>
      </w:r>
      <w:proofErr w:type="spellEnd"/>
      <w:r>
        <w:rPr>
          <w:rFonts w:ascii="Times New Roman" w:hAnsi="Times New Roman" w:cs="Times New Roman"/>
          <w:color w:val="222222"/>
          <w:sz w:val="24"/>
          <w:szCs w:val="24"/>
          <w:shd w:val="clear" w:color="auto" w:fill="FFFFFF"/>
        </w:rPr>
        <w:t>, the</w:t>
      </w:r>
      <w:r w:rsidR="00826DFD" w:rsidRPr="001B6684">
        <w:rPr>
          <w:rFonts w:ascii="Times New Roman" w:hAnsi="Times New Roman" w:cs="Times New Roman"/>
          <w:color w:val="222222"/>
          <w:sz w:val="24"/>
          <w:szCs w:val="24"/>
          <w:shd w:val="clear" w:color="auto" w:fill="FFFFFF"/>
        </w:rPr>
        <w:t xml:space="preserve"> first auction for CEPACs </w:t>
      </w:r>
      <w:r w:rsidR="005D2D9E">
        <w:rPr>
          <w:rFonts w:ascii="Times New Roman" w:hAnsi="Times New Roman" w:cs="Times New Roman"/>
          <w:color w:val="222222"/>
          <w:sz w:val="24"/>
          <w:szCs w:val="24"/>
          <w:shd w:val="clear" w:color="auto" w:fill="FFFFFF"/>
        </w:rPr>
        <w:t xml:space="preserve">was a </w:t>
      </w:r>
      <w:r w:rsidR="008D1DD4">
        <w:rPr>
          <w:rFonts w:ascii="Times New Roman" w:hAnsi="Times New Roman" w:cs="Times New Roman"/>
          <w:color w:val="222222"/>
          <w:sz w:val="24"/>
          <w:szCs w:val="24"/>
          <w:shd w:val="clear" w:color="auto" w:fill="FFFFFF"/>
        </w:rPr>
        <w:t>disappointment</w:t>
      </w:r>
      <w:r w:rsidR="005D2D9E">
        <w:rPr>
          <w:rFonts w:ascii="Times New Roman" w:hAnsi="Times New Roman" w:cs="Times New Roman"/>
          <w:color w:val="222222"/>
          <w:sz w:val="24"/>
          <w:szCs w:val="24"/>
          <w:shd w:val="clear" w:color="auto" w:fill="FFFFFF"/>
        </w:rPr>
        <w:t xml:space="preserve">, with only 9% of the titles put in auction sold. The city administration expected to raise over 91 million BRL, </w:t>
      </w:r>
      <w:r w:rsidR="00405D76">
        <w:rPr>
          <w:rFonts w:ascii="Times New Roman" w:hAnsi="Times New Roman" w:cs="Times New Roman"/>
          <w:color w:val="222222"/>
          <w:sz w:val="24"/>
          <w:szCs w:val="24"/>
          <w:shd w:val="clear" w:color="auto" w:fill="FFFFFF"/>
        </w:rPr>
        <w:t>but</w:t>
      </w:r>
      <w:r w:rsidR="005D2D9E">
        <w:rPr>
          <w:rFonts w:ascii="Times New Roman" w:hAnsi="Times New Roman" w:cs="Times New Roman"/>
          <w:color w:val="222222"/>
          <w:sz w:val="24"/>
          <w:szCs w:val="24"/>
          <w:shd w:val="clear" w:color="auto" w:fill="FFFFFF"/>
        </w:rPr>
        <w:t xml:space="preserve"> raised only 9 million BRL. The </w:t>
      </w:r>
      <w:r w:rsidR="008D1DD4">
        <w:rPr>
          <w:rFonts w:ascii="Times New Roman" w:hAnsi="Times New Roman" w:cs="Times New Roman"/>
          <w:color w:val="222222"/>
          <w:sz w:val="24"/>
          <w:szCs w:val="24"/>
          <w:shd w:val="clear" w:color="auto" w:fill="FFFFFF"/>
        </w:rPr>
        <w:t xml:space="preserve">long </w:t>
      </w:r>
      <w:r w:rsidR="005D2D9E">
        <w:rPr>
          <w:rFonts w:ascii="Times New Roman" w:hAnsi="Times New Roman" w:cs="Times New Roman"/>
          <w:color w:val="222222"/>
          <w:sz w:val="24"/>
          <w:szCs w:val="24"/>
          <w:shd w:val="clear" w:color="auto" w:fill="FFFFFF"/>
        </w:rPr>
        <w:t xml:space="preserve">list of priorities </w:t>
      </w:r>
      <w:r w:rsidR="008D1DD4">
        <w:rPr>
          <w:rFonts w:ascii="Times New Roman" w:hAnsi="Times New Roman" w:cs="Times New Roman"/>
          <w:color w:val="222222"/>
          <w:sz w:val="24"/>
          <w:szCs w:val="24"/>
          <w:shd w:val="clear" w:color="auto" w:fill="FFFFFF"/>
        </w:rPr>
        <w:t xml:space="preserve">for these resources – ranging from social housing provision, </w:t>
      </w:r>
      <w:r w:rsidR="0059757F">
        <w:rPr>
          <w:rFonts w:ascii="Times New Roman" w:hAnsi="Times New Roman" w:cs="Times New Roman"/>
          <w:color w:val="222222"/>
          <w:sz w:val="24"/>
          <w:szCs w:val="24"/>
          <w:shd w:val="clear" w:color="auto" w:fill="FFFFFF"/>
        </w:rPr>
        <w:t xml:space="preserve">construction of </w:t>
      </w:r>
      <w:r w:rsidR="008D1DD4">
        <w:rPr>
          <w:rFonts w:ascii="Times New Roman" w:hAnsi="Times New Roman" w:cs="Times New Roman"/>
          <w:color w:val="222222"/>
          <w:sz w:val="24"/>
          <w:szCs w:val="24"/>
          <w:shd w:val="clear" w:color="auto" w:fill="FFFFFF"/>
        </w:rPr>
        <w:t xml:space="preserve">new schools and health equipments to </w:t>
      </w:r>
      <w:r w:rsidR="0059757F">
        <w:rPr>
          <w:rFonts w:ascii="Times New Roman" w:hAnsi="Times New Roman" w:cs="Times New Roman"/>
          <w:color w:val="222222"/>
          <w:sz w:val="24"/>
          <w:szCs w:val="24"/>
          <w:shd w:val="clear" w:color="auto" w:fill="FFFFFF"/>
        </w:rPr>
        <w:t xml:space="preserve">the building of </w:t>
      </w:r>
      <w:r w:rsidR="008D1DD4">
        <w:rPr>
          <w:rFonts w:ascii="Times New Roman" w:hAnsi="Times New Roman" w:cs="Times New Roman"/>
          <w:color w:val="222222"/>
          <w:sz w:val="24"/>
          <w:szCs w:val="24"/>
          <w:shd w:val="clear" w:color="auto" w:fill="FFFFFF"/>
        </w:rPr>
        <w:t xml:space="preserve">a new bridge crossing </w:t>
      </w:r>
      <w:proofErr w:type="spellStart"/>
      <w:r w:rsidR="008D1DD4">
        <w:rPr>
          <w:rFonts w:ascii="Times New Roman" w:hAnsi="Times New Roman" w:cs="Times New Roman"/>
          <w:color w:val="222222"/>
          <w:sz w:val="24"/>
          <w:szCs w:val="24"/>
          <w:shd w:val="clear" w:color="auto" w:fill="FFFFFF"/>
        </w:rPr>
        <w:t>Tietê</w:t>
      </w:r>
      <w:proofErr w:type="spellEnd"/>
      <w:r w:rsidR="008D1DD4">
        <w:rPr>
          <w:rFonts w:ascii="Times New Roman" w:hAnsi="Times New Roman" w:cs="Times New Roman"/>
          <w:color w:val="222222"/>
          <w:sz w:val="24"/>
          <w:szCs w:val="24"/>
          <w:shd w:val="clear" w:color="auto" w:fill="FFFFFF"/>
        </w:rPr>
        <w:t xml:space="preserve"> river –</w:t>
      </w:r>
      <w:r w:rsidR="0059757F">
        <w:rPr>
          <w:rFonts w:ascii="Times New Roman" w:hAnsi="Times New Roman" w:cs="Times New Roman"/>
          <w:color w:val="222222"/>
          <w:sz w:val="24"/>
          <w:szCs w:val="24"/>
          <w:shd w:val="clear" w:color="auto" w:fill="FFFFFF"/>
        </w:rPr>
        <w:t xml:space="preserve">, the expectant population of local </w:t>
      </w:r>
      <w:proofErr w:type="spellStart"/>
      <w:r w:rsidR="0059757F" w:rsidRPr="0059757F">
        <w:rPr>
          <w:rFonts w:ascii="Times New Roman" w:hAnsi="Times New Roman" w:cs="Times New Roman"/>
          <w:i/>
          <w:color w:val="222222"/>
          <w:sz w:val="24"/>
          <w:szCs w:val="24"/>
          <w:shd w:val="clear" w:color="auto" w:fill="FFFFFF"/>
        </w:rPr>
        <w:t>favelas</w:t>
      </w:r>
      <w:proofErr w:type="spellEnd"/>
      <w:r w:rsidR="0059757F">
        <w:rPr>
          <w:rFonts w:ascii="Times New Roman" w:hAnsi="Times New Roman" w:cs="Times New Roman"/>
          <w:color w:val="222222"/>
          <w:sz w:val="24"/>
          <w:szCs w:val="24"/>
          <w:shd w:val="clear" w:color="auto" w:fill="FFFFFF"/>
        </w:rPr>
        <w:t xml:space="preserve"> and the active group of </w:t>
      </w:r>
      <w:r w:rsidR="00405D76">
        <w:rPr>
          <w:rFonts w:ascii="Times New Roman" w:hAnsi="Times New Roman" w:cs="Times New Roman"/>
          <w:color w:val="222222"/>
          <w:sz w:val="24"/>
          <w:szCs w:val="24"/>
          <w:shd w:val="clear" w:color="auto" w:fill="FFFFFF"/>
        </w:rPr>
        <w:t xml:space="preserve">public managers, </w:t>
      </w:r>
      <w:r w:rsidR="0059757F">
        <w:rPr>
          <w:rFonts w:ascii="Times New Roman" w:hAnsi="Times New Roman" w:cs="Times New Roman"/>
          <w:color w:val="222222"/>
          <w:sz w:val="24"/>
          <w:szCs w:val="24"/>
          <w:shd w:val="clear" w:color="auto" w:fill="FFFFFF"/>
        </w:rPr>
        <w:t xml:space="preserve">residents and organized civil society that participate in the debates and decisions regarding the operation, will all have to wait. </w:t>
      </w:r>
    </w:p>
    <w:p w:rsidR="00E54136" w:rsidRDefault="0059757F" w:rsidP="00735E3C">
      <w:pPr>
        <w:spacing w:after="12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occasion </w:t>
      </w:r>
      <w:r w:rsidR="00826DFD" w:rsidRPr="001B6684">
        <w:rPr>
          <w:rFonts w:ascii="Times New Roman" w:hAnsi="Times New Roman" w:cs="Times New Roman"/>
          <w:color w:val="222222"/>
          <w:sz w:val="24"/>
          <w:szCs w:val="24"/>
          <w:shd w:val="clear" w:color="auto" w:fill="FFFFFF"/>
        </w:rPr>
        <w:t xml:space="preserve">highlights the great </w:t>
      </w:r>
      <w:r w:rsidR="00405D76">
        <w:rPr>
          <w:rFonts w:ascii="Times New Roman" w:hAnsi="Times New Roman" w:cs="Times New Roman"/>
          <w:color w:val="222222"/>
          <w:sz w:val="24"/>
          <w:szCs w:val="24"/>
          <w:shd w:val="clear" w:color="auto" w:fill="FFFFFF"/>
        </w:rPr>
        <w:t>impasses</w:t>
      </w:r>
      <w:r w:rsidR="00826DFD" w:rsidRPr="001B6684">
        <w:rPr>
          <w:rFonts w:ascii="Times New Roman" w:hAnsi="Times New Roman" w:cs="Times New Roman"/>
          <w:color w:val="222222"/>
          <w:sz w:val="24"/>
          <w:szCs w:val="24"/>
          <w:shd w:val="clear" w:color="auto" w:fill="FFFFFF"/>
        </w:rPr>
        <w:t xml:space="preserve"> in conditioning urban development to the possibility of private funding. On the one hand, the possibility of convening those who monetize with the city's production to bear the costs of the necessary urban transformations is highly attractive to local governments. Urban operations, as PPPs in general, are now the golden goose of urban development, and the evidence of that is their multiplication throughout Brazilian cities. On the other hand, the success of urban operations depends directly of market interest and more than that, of a situation of heated market. Without either, the operation is likely to be paralyzed: there are no resources, and the transformations do not happen. </w:t>
      </w:r>
    </w:p>
    <w:p w:rsidR="008D1DD4" w:rsidRPr="001B6684" w:rsidRDefault="008D1DD4" w:rsidP="00735E3C">
      <w:pPr>
        <w:spacing w:after="120" w:line="240" w:lineRule="auto"/>
        <w:jc w:val="both"/>
        <w:rPr>
          <w:rFonts w:ascii="Times New Roman" w:hAnsi="Times New Roman" w:cs="Times New Roman"/>
          <w:color w:val="222222"/>
          <w:sz w:val="24"/>
          <w:szCs w:val="24"/>
          <w:shd w:val="clear" w:color="auto" w:fill="FFFFFF"/>
        </w:rPr>
      </w:pPr>
    </w:p>
    <w:sectPr w:rsidR="008D1DD4" w:rsidRPr="001B6684" w:rsidSect="000775E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F01C8"/>
    <w:multiLevelType w:val="multilevel"/>
    <w:tmpl w:val="223CC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0E76EC"/>
    <w:multiLevelType w:val="multilevel"/>
    <w:tmpl w:val="3612A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441C1C"/>
    <w:rsid w:val="00047E0E"/>
    <w:rsid w:val="000775E0"/>
    <w:rsid w:val="000831B3"/>
    <w:rsid w:val="000D552E"/>
    <w:rsid w:val="000E1BFA"/>
    <w:rsid w:val="000F471F"/>
    <w:rsid w:val="001B6684"/>
    <w:rsid w:val="003159C8"/>
    <w:rsid w:val="00317FCD"/>
    <w:rsid w:val="00402C37"/>
    <w:rsid w:val="00405D76"/>
    <w:rsid w:val="00441C1C"/>
    <w:rsid w:val="004B2472"/>
    <w:rsid w:val="004E5341"/>
    <w:rsid w:val="0059757F"/>
    <w:rsid w:val="005D2D9E"/>
    <w:rsid w:val="00624266"/>
    <w:rsid w:val="00735E3C"/>
    <w:rsid w:val="00816E1F"/>
    <w:rsid w:val="00817A2F"/>
    <w:rsid w:val="00826DFD"/>
    <w:rsid w:val="008D1DD4"/>
    <w:rsid w:val="009A2855"/>
    <w:rsid w:val="009E2935"/>
    <w:rsid w:val="00A45297"/>
    <w:rsid w:val="00AC729D"/>
    <w:rsid w:val="00BB4077"/>
    <w:rsid w:val="00C039A6"/>
    <w:rsid w:val="00DB234E"/>
    <w:rsid w:val="00DB6DC8"/>
    <w:rsid w:val="00E54136"/>
    <w:rsid w:val="00F24C71"/>
    <w:rsid w:val="00F82DBB"/>
    <w:rsid w:val="00FA114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5E0"/>
    <w:rPr>
      <w:lang w:val="en-US"/>
    </w:rPr>
  </w:style>
  <w:style w:type="paragraph" w:styleId="Ttulo1">
    <w:name w:val="heading 1"/>
    <w:basedOn w:val="Normal"/>
    <w:link w:val="Ttulo1Char"/>
    <w:uiPriority w:val="9"/>
    <w:qFormat/>
    <w:rsid w:val="004E5341"/>
    <w:pPr>
      <w:spacing w:before="100" w:beforeAutospacing="1" w:after="100" w:afterAutospacing="1" w:line="240" w:lineRule="auto"/>
      <w:outlineLvl w:val="0"/>
    </w:pPr>
    <w:rPr>
      <w:rFonts w:ascii="Times New Roman" w:eastAsia="Times New Roman" w:hAnsi="Times New Roman" w:cs="Times New Roman"/>
      <w:b/>
      <w:bCs/>
      <w:kern w:val="36"/>
      <w:sz w:val="48"/>
      <w:szCs w:val="48"/>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441C1C"/>
  </w:style>
  <w:style w:type="character" w:customStyle="1" w:styleId="il">
    <w:name w:val="il"/>
    <w:basedOn w:val="Fontepargpadro"/>
    <w:rsid w:val="00441C1C"/>
  </w:style>
  <w:style w:type="paragraph" w:styleId="NormalWeb">
    <w:name w:val="Normal (Web)"/>
    <w:basedOn w:val="Normal"/>
    <w:uiPriority w:val="99"/>
    <w:semiHidden/>
    <w:unhideWhenUsed/>
    <w:rsid w:val="009A2855"/>
    <w:pPr>
      <w:spacing w:before="100" w:beforeAutospacing="1" w:after="100" w:afterAutospacing="1" w:line="240" w:lineRule="auto"/>
    </w:pPr>
    <w:rPr>
      <w:rFonts w:ascii="Times" w:eastAsiaTheme="minorEastAsia" w:hAnsi="Times" w:cs="Times New Roman"/>
      <w:sz w:val="20"/>
      <w:szCs w:val="20"/>
    </w:rPr>
  </w:style>
  <w:style w:type="character" w:customStyle="1" w:styleId="Ttulo1Char">
    <w:name w:val="Título 1 Char"/>
    <w:basedOn w:val="Fontepargpadro"/>
    <w:link w:val="Ttulo1"/>
    <w:uiPriority w:val="9"/>
    <w:rsid w:val="004E5341"/>
    <w:rPr>
      <w:rFonts w:ascii="Times New Roman" w:eastAsia="Times New Roman" w:hAnsi="Times New Roman" w:cs="Times New Roman"/>
      <w:b/>
      <w:bCs/>
      <w:kern w:val="36"/>
      <w:sz w:val="48"/>
      <w:szCs w:val="48"/>
      <w:lang w:eastAsia="pt-B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41C1C"/>
  </w:style>
  <w:style w:type="character" w:customStyle="1" w:styleId="il">
    <w:name w:val="il"/>
    <w:basedOn w:val="DefaultParagraphFont"/>
    <w:rsid w:val="00441C1C"/>
  </w:style>
  <w:style w:type="paragraph" w:styleId="NormalWeb">
    <w:name w:val="Normal (Web)"/>
    <w:basedOn w:val="Normal"/>
    <w:uiPriority w:val="99"/>
    <w:semiHidden/>
    <w:unhideWhenUsed/>
    <w:rsid w:val="009A2855"/>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281306648">
      <w:bodyDiv w:val="1"/>
      <w:marLeft w:val="0"/>
      <w:marRight w:val="0"/>
      <w:marTop w:val="0"/>
      <w:marBottom w:val="0"/>
      <w:divBdr>
        <w:top w:val="none" w:sz="0" w:space="0" w:color="auto"/>
        <w:left w:val="none" w:sz="0" w:space="0" w:color="auto"/>
        <w:bottom w:val="none" w:sz="0" w:space="0" w:color="auto"/>
        <w:right w:val="none" w:sz="0" w:space="0" w:color="auto"/>
      </w:divBdr>
    </w:div>
    <w:div w:id="649137938">
      <w:bodyDiv w:val="1"/>
      <w:marLeft w:val="0"/>
      <w:marRight w:val="0"/>
      <w:marTop w:val="0"/>
      <w:marBottom w:val="0"/>
      <w:divBdr>
        <w:top w:val="none" w:sz="0" w:space="0" w:color="auto"/>
        <w:left w:val="none" w:sz="0" w:space="0" w:color="auto"/>
        <w:bottom w:val="none" w:sz="0" w:space="0" w:color="auto"/>
        <w:right w:val="none" w:sz="0" w:space="0" w:color="auto"/>
      </w:divBdr>
    </w:div>
    <w:div w:id="901258342">
      <w:bodyDiv w:val="1"/>
      <w:marLeft w:val="0"/>
      <w:marRight w:val="0"/>
      <w:marTop w:val="0"/>
      <w:marBottom w:val="0"/>
      <w:divBdr>
        <w:top w:val="none" w:sz="0" w:space="0" w:color="auto"/>
        <w:left w:val="none" w:sz="0" w:space="0" w:color="auto"/>
        <w:bottom w:val="none" w:sz="0" w:space="0" w:color="auto"/>
        <w:right w:val="none" w:sz="0" w:space="0" w:color="auto"/>
      </w:divBdr>
      <w:divsChild>
        <w:div w:id="154079311">
          <w:marLeft w:val="0"/>
          <w:marRight w:val="0"/>
          <w:marTop w:val="0"/>
          <w:marBottom w:val="0"/>
          <w:divBdr>
            <w:top w:val="none" w:sz="0" w:space="0" w:color="auto"/>
            <w:left w:val="none" w:sz="0" w:space="0" w:color="auto"/>
            <w:bottom w:val="none" w:sz="0" w:space="0" w:color="auto"/>
            <w:right w:val="none" w:sz="0" w:space="0" w:color="auto"/>
          </w:divBdr>
        </w:div>
        <w:div w:id="718939579">
          <w:marLeft w:val="0"/>
          <w:marRight w:val="0"/>
          <w:marTop w:val="0"/>
          <w:marBottom w:val="0"/>
          <w:divBdr>
            <w:top w:val="none" w:sz="0" w:space="0" w:color="auto"/>
            <w:left w:val="none" w:sz="0" w:space="0" w:color="auto"/>
            <w:bottom w:val="none" w:sz="0" w:space="0" w:color="auto"/>
            <w:right w:val="none" w:sz="0" w:space="0" w:color="auto"/>
          </w:divBdr>
        </w:div>
        <w:div w:id="347366415">
          <w:marLeft w:val="0"/>
          <w:marRight w:val="0"/>
          <w:marTop w:val="0"/>
          <w:marBottom w:val="0"/>
          <w:divBdr>
            <w:top w:val="none" w:sz="0" w:space="0" w:color="auto"/>
            <w:left w:val="none" w:sz="0" w:space="0" w:color="auto"/>
            <w:bottom w:val="none" w:sz="0" w:space="0" w:color="auto"/>
            <w:right w:val="none" w:sz="0" w:space="0" w:color="auto"/>
          </w:divBdr>
        </w:div>
        <w:div w:id="1132404220">
          <w:marLeft w:val="0"/>
          <w:marRight w:val="0"/>
          <w:marTop w:val="0"/>
          <w:marBottom w:val="0"/>
          <w:divBdr>
            <w:top w:val="none" w:sz="0" w:space="0" w:color="auto"/>
            <w:left w:val="none" w:sz="0" w:space="0" w:color="auto"/>
            <w:bottom w:val="none" w:sz="0" w:space="0" w:color="auto"/>
            <w:right w:val="none" w:sz="0" w:space="0" w:color="auto"/>
          </w:divBdr>
        </w:div>
        <w:div w:id="1273126174">
          <w:marLeft w:val="0"/>
          <w:marRight w:val="0"/>
          <w:marTop w:val="0"/>
          <w:marBottom w:val="0"/>
          <w:divBdr>
            <w:top w:val="none" w:sz="0" w:space="0" w:color="auto"/>
            <w:left w:val="none" w:sz="0" w:space="0" w:color="auto"/>
            <w:bottom w:val="none" w:sz="0" w:space="0" w:color="auto"/>
            <w:right w:val="none" w:sz="0" w:space="0" w:color="auto"/>
          </w:divBdr>
        </w:div>
        <w:div w:id="1747917458">
          <w:marLeft w:val="0"/>
          <w:marRight w:val="0"/>
          <w:marTop w:val="0"/>
          <w:marBottom w:val="0"/>
          <w:divBdr>
            <w:top w:val="none" w:sz="0" w:space="0" w:color="auto"/>
            <w:left w:val="none" w:sz="0" w:space="0" w:color="auto"/>
            <w:bottom w:val="none" w:sz="0" w:space="0" w:color="auto"/>
            <w:right w:val="none" w:sz="0" w:space="0" w:color="auto"/>
          </w:divBdr>
        </w:div>
        <w:div w:id="1705057344">
          <w:marLeft w:val="0"/>
          <w:marRight w:val="0"/>
          <w:marTop w:val="0"/>
          <w:marBottom w:val="0"/>
          <w:divBdr>
            <w:top w:val="none" w:sz="0" w:space="0" w:color="auto"/>
            <w:left w:val="none" w:sz="0" w:space="0" w:color="auto"/>
            <w:bottom w:val="none" w:sz="0" w:space="0" w:color="auto"/>
            <w:right w:val="none" w:sz="0" w:space="0" w:color="auto"/>
          </w:divBdr>
        </w:div>
        <w:div w:id="1403257383">
          <w:marLeft w:val="0"/>
          <w:marRight w:val="0"/>
          <w:marTop w:val="0"/>
          <w:marBottom w:val="0"/>
          <w:divBdr>
            <w:top w:val="none" w:sz="0" w:space="0" w:color="auto"/>
            <w:left w:val="none" w:sz="0" w:space="0" w:color="auto"/>
            <w:bottom w:val="none" w:sz="0" w:space="0" w:color="auto"/>
            <w:right w:val="none" w:sz="0" w:space="0" w:color="auto"/>
          </w:divBdr>
        </w:div>
        <w:div w:id="340938188">
          <w:marLeft w:val="0"/>
          <w:marRight w:val="0"/>
          <w:marTop w:val="0"/>
          <w:marBottom w:val="0"/>
          <w:divBdr>
            <w:top w:val="none" w:sz="0" w:space="0" w:color="auto"/>
            <w:left w:val="none" w:sz="0" w:space="0" w:color="auto"/>
            <w:bottom w:val="none" w:sz="0" w:space="0" w:color="auto"/>
            <w:right w:val="none" w:sz="0" w:space="0" w:color="auto"/>
          </w:divBdr>
        </w:div>
        <w:div w:id="443498793">
          <w:marLeft w:val="0"/>
          <w:marRight w:val="0"/>
          <w:marTop w:val="0"/>
          <w:marBottom w:val="0"/>
          <w:divBdr>
            <w:top w:val="none" w:sz="0" w:space="0" w:color="auto"/>
            <w:left w:val="none" w:sz="0" w:space="0" w:color="auto"/>
            <w:bottom w:val="none" w:sz="0" w:space="0" w:color="auto"/>
            <w:right w:val="none" w:sz="0" w:space="0" w:color="auto"/>
          </w:divBdr>
        </w:div>
        <w:div w:id="1479300616">
          <w:marLeft w:val="0"/>
          <w:marRight w:val="0"/>
          <w:marTop w:val="0"/>
          <w:marBottom w:val="0"/>
          <w:divBdr>
            <w:top w:val="none" w:sz="0" w:space="0" w:color="auto"/>
            <w:left w:val="none" w:sz="0" w:space="0" w:color="auto"/>
            <w:bottom w:val="none" w:sz="0" w:space="0" w:color="auto"/>
            <w:right w:val="none" w:sz="0" w:space="0" w:color="auto"/>
          </w:divBdr>
        </w:div>
        <w:div w:id="341977506">
          <w:marLeft w:val="0"/>
          <w:marRight w:val="0"/>
          <w:marTop w:val="0"/>
          <w:marBottom w:val="0"/>
          <w:divBdr>
            <w:top w:val="none" w:sz="0" w:space="0" w:color="auto"/>
            <w:left w:val="none" w:sz="0" w:space="0" w:color="auto"/>
            <w:bottom w:val="none" w:sz="0" w:space="0" w:color="auto"/>
            <w:right w:val="none" w:sz="0" w:space="0" w:color="auto"/>
          </w:divBdr>
        </w:div>
      </w:divsChild>
    </w:div>
    <w:div w:id="1204515346">
      <w:bodyDiv w:val="1"/>
      <w:marLeft w:val="0"/>
      <w:marRight w:val="0"/>
      <w:marTop w:val="0"/>
      <w:marBottom w:val="0"/>
      <w:divBdr>
        <w:top w:val="none" w:sz="0" w:space="0" w:color="auto"/>
        <w:left w:val="none" w:sz="0" w:space="0" w:color="auto"/>
        <w:bottom w:val="none" w:sz="0" w:space="0" w:color="auto"/>
        <w:right w:val="none" w:sz="0" w:space="0" w:color="auto"/>
      </w:divBdr>
    </w:div>
    <w:div w:id="1470512751">
      <w:bodyDiv w:val="1"/>
      <w:marLeft w:val="0"/>
      <w:marRight w:val="0"/>
      <w:marTop w:val="0"/>
      <w:marBottom w:val="0"/>
      <w:divBdr>
        <w:top w:val="none" w:sz="0" w:space="0" w:color="auto"/>
        <w:left w:val="none" w:sz="0" w:space="0" w:color="auto"/>
        <w:bottom w:val="none" w:sz="0" w:space="0" w:color="auto"/>
        <w:right w:val="none" w:sz="0" w:space="0" w:color="auto"/>
      </w:divBdr>
    </w:div>
    <w:div w:id="1598173494">
      <w:bodyDiv w:val="1"/>
      <w:marLeft w:val="0"/>
      <w:marRight w:val="0"/>
      <w:marTop w:val="0"/>
      <w:marBottom w:val="0"/>
      <w:divBdr>
        <w:top w:val="none" w:sz="0" w:space="0" w:color="auto"/>
        <w:left w:val="none" w:sz="0" w:space="0" w:color="auto"/>
        <w:bottom w:val="none" w:sz="0" w:space="0" w:color="auto"/>
        <w:right w:val="none" w:sz="0" w:space="0" w:color="auto"/>
      </w:divBdr>
    </w:div>
    <w:div w:id="1719478345">
      <w:bodyDiv w:val="1"/>
      <w:marLeft w:val="0"/>
      <w:marRight w:val="0"/>
      <w:marTop w:val="0"/>
      <w:marBottom w:val="0"/>
      <w:divBdr>
        <w:top w:val="none" w:sz="0" w:space="0" w:color="auto"/>
        <w:left w:val="none" w:sz="0" w:space="0" w:color="auto"/>
        <w:bottom w:val="none" w:sz="0" w:space="0" w:color="auto"/>
        <w:right w:val="none" w:sz="0" w:space="0" w:color="auto"/>
      </w:divBdr>
    </w:div>
    <w:div w:id="1960408598">
      <w:bodyDiv w:val="1"/>
      <w:marLeft w:val="0"/>
      <w:marRight w:val="0"/>
      <w:marTop w:val="0"/>
      <w:marBottom w:val="0"/>
      <w:divBdr>
        <w:top w:val="none" w:sz="0" w:space="0" w:color="auto"/>
        <w:left w:val="none" w:sz="0" w:space="0" w:color="auto"/>
        <w:bottom w:val="none" w:sz="0" w:space="0" w:color="auto"/>
        <w:right w:val="none" w:sz="0" w:space="0" w:color="auto"/>
      </w:divBdr>
      <w:divsChild>
        <w:div w:id="892695130">
          <w:marLeft w:val="0"/>
          <w:marRight w:val="0"/>
          <w:marTop w:val="0"/>
          <w:marBottom w:val="0"/>
          <w:divBdr>
            <w:top w:val="none" w:sz="0" w:space="0" w:color="auto"/>
            <w:left w:val="none" w:sz="0" w:space="0" w:color="auto"/>
            <w:bottom w:val="none" w:sz="0" w:space="0" w:color="auto"/>
            <w:right w:val="none" w:sz="0" w:space="0" w:color="auto"/>
          </w:divBdr>
        </w:div>
        <w:div w:id="243489350">
          <w:marLeft w:val="0"/>
          <w:marRight w:val="0"/>
          <w:marTop w:val="0"/>
          <w:marBottom w:val="0"/>
          <w:divBdr>
            <w:top w:val="none" w:sz="0" w:space="0" w:color="auto"/>
            <w:left w:val="none" w:sz="0" w:space="0" w:color="auto"/>
            <w:bottom w:val="none" w:sz="0" w:space="0" w:color="auto"/>
            <w:right w:val="none" w:sz="0" w:space="0" w:color="auto"/>
          </w:divBdr>
        </w:div>
        <w:div w:id="1148091520">
          <w:marLeft w:val="0"/>
          <w:marRight w:val="0"/>
          <w:marTop w:val="0"/>
          <w:marBottom w:val="0"/>
          <w:divBdr>
            <w:top w:val="none" w:sz="0" w:space="0" w:color="auto"/>
            <w:left w:val="none" w:sz="0" w:space="0" w:color="auto"/>
            <w:bottom w:val="none" w:sz="0" w:space="0" w:color="auto"/>
            <w:right w:val="none" w:sz="0" w:space="0" w:color="auto"/>
          </w:divBdr>
        </w:div>
        <w:div w:id="1807241033">
          <w:marLeft w:val="0"/>
          <w:marRight w:val="0"/>
          <w:marTop w:val="0"/>
          <w:marBottom w:val="0"/>
          <w:divBdr>
            <w:top w:val="none" w:sz="0" w:space="0" w:color="auto"/>
            <w:left w:val="none" w:sz="0" w:space="0" w:color="auto"/>
            <w:bottom w:val="none" w:sz="0" w:space="0" w:color="auto"/>
            <w:right w:val="none" w:sz="0" w:space="0" w:color="auto"/>
          </w:divBdr>
        </w:div>
        <w:div w:id="1035233538">
          <w:marLeft w:val="0"/>
          <w:marRight w:val="0"/>
          <w:marTop w:val="0"/>
          <w:marBottom w:val="0"/>
          <w:divBdr>
            <w:top w:val="none" w:sz="0" w:space="0" w:color="auto"/>
            <w:left w:val="none" w:sz="0" w:space="0" w:color="auto"/>
            <w:bottom w:val="none" w:sz="0" w:space="0" w:color="auto"/>
            <w:right w:val="none" w:sz="0" w:space="0" w:color="auto"/>
          </w:divBdr>
        </w:div>
        <w:div w:id="100955727">
          <w:marLeft w:val="0"/>
          <w:marRight w:val="0"/>
          <w:marTop w:val="0"/>
          <w:marBottom w:val="0"/>
          <w:divBdr>
            <w:top w:val="none" w:sz="0" w:space="0" w:color="auto"/>
            <w:left w:val="none" w:sz="0" w:space="0" w:color="auto"/>
            <w:bottom w:val="none" w:sz="0" w:space="0" w:color="auto"/>
            <w:right w:val="none" w:sz="0" w:space="0" w:color="auto"/>
          </w:divBdr>
        </w:div>
        <w:div w:id="1447190401">
          <w:marLeft w:val="0"/>
          <w:marRight w:val="0"/>
          <w:marTop w:val="0"/>
          <w:marBottom w:val="0"/>
          <w:divBdr>
            <w:top w:val="none" w:sz="0" w:space="0" w:color="auto"/>
            <w:left w:val="none" w:sz="0" w:space="0" w:color="auto"/>
            <w:bottom w:val="none" w:sz="0" w:space="0" w:color="auto"/>
            <w:right w:val="none" w:sz="0" w:space="0" w:color="auto"/>
          </w:divBdr>
        </w:div>
        <w:div w:id="1962498005">
          <w:marLeft w:val="0"/>
          <w:marRight w:val="0"/>
          <w:marTop w:val="0"/>
          <w:marBottom w:val="0"/>
          <w:divBdr>
            <w:top w:val="none" w:sz="0" w:space="0" w:color="auto"/>
            <w:left w:val="none" w:sz="0" w:space="0" w:color="auto"/>
            <w:bottom w:val="none" w:sz="0" w:space="0" w:color="auto"/>
            <w:right w:val="none" w:sz="0" w:space="0" w:color="auto"/>
          </w:divBdr>
        </w:div>
        <w:div w:id="808207725">
          <w:marLeft w:val="0"/>
          <w:marRight w:val="0"/>
          <w:marTop w:val="0"/>
          <w:marBottom w:val="0"/>
          <w:divBdr>
            <w:top w:val="none" w:sz="0" w:space="0" w:color="auto"/>
            <w:left w:val="none" w:sz="0" w:space="0" w:color="auto"/>
            <w:bottom w:val="none" w:sz="0" w:space="0" w:color="auto"/>
            <w:right w:val="none" w:sz="0" w:space="0" w:color="auto"/>
          </w:divBdr>
        </w:div>
        <w:div w:id="290988785">
          <w:marLeft w:val="0"/>
          <w:marRight w:val="0"/>
          <w:marTop w:val="0"/>
          <w:marBottom w:val="0"/>
          <w:divBdr>
            <w:top w:val="none" w:sz="0" w:space="0" w:color="auto"/>
            <w:left w:val="none" w:sz="0" w:space="0" w:color="auto"/>
            <w:bottom w:val="none" w:sz="0" w:space="0" w:color="auto"/>
            <w:right w:val="none" w:sz="0" w:space="0" w:color="auto"/>
          </w:divBdr>
        </w:div>
        <w:div w:id="75637415">
          <w:marLeft w:val="0"/>
          <w:marRight w:val="0"/>
          <w:marTop w:val="0"/>
          <w:marBottom w:val="0"/>
          <w:divBdr>
            <w:top w:val="none" w:sz="0" w:space="0" w:color="auto"/>
            <w:left w:val="none" w:sz="0" w:space="0" w:color="auto"/>
            <w:bottom w:val="none" w:sz="0" w:space="0" w:color="auto"/>
            <w:right w:val="none" w:sz="0" w:space="0" w:color="auto"/>
          </w:divBdr>
        </w:div>
        <w:div w:id="1855071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838</Words>
  <Characters>4527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LabCidade</dc:creator>
  <cp:lastModifiedBy>LabCidade</cp:lastModifiedBy>
  <cp:revision>2</cp:revision>
  <dcterms:created xsi:type="dcterms:W3CDTF">2015-10-19T19:23:00Z</dcterms:created>
  <dcterms:modified xsi:type="dcterms:W3CDTF">2015-10-19T19:23:00Z</dcterms:modified>
</cp:coreProperties>
</file>