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3E" w:rsidRPr="00975C40" w:rsidRDefault="00AD1668">
      <w:pPr>
        <w:rPr>
          <w:rFonts w:ascii="Times New Roman" w:hAnsi="Times New Roman" w:cs="Times New Roman"/>
          <w:b/>
          <w:sz w:val="24"/>
          <w:szCs w:val="24"/>
        </w:rPr>
      </w:pPr>
      <w:r>
        <w:rPr>
          <w:rFonts w:ascii="Times New Roman" w:hAnsi="Times New Roman" w:cs="Times New Roman"/>
          <w:b/>
          <w:sz w:val="24"/>
          <w:szCs w:val="24"/>
        </w:rPr>
        <w:t xml:space="preserve">Municipal </w:t>
      </w:r>
      <w:r w:rsidR="00E944AC" w:rsidRPr="00975C40">
        <w:rPr>
          <w:rFonts w:ascii="Times New Roman" w:hAnsi="Times New Roman" w:cs="Times New Roman"/>
          <w:b/>
          <w:sz w:val="24"/>
          <w:szCs w:val="24"/>
        </w:rPr>
        <w:t>Capital Investment Plan</w:t>
      </w:r>
      <w:r w:rsidR="007B35A0" w:rsidRPr="00975C40">
        <w:rPr>
          <w:rFonts w:ascii="Times New Roman" w:hAnsi="Times New Roman" w:cs="Times New Roman"/>
          <w:b/>
          <w:sz w:val="24"/>
          <w:szCs w:val="24"/>
        </w:rPr>
        <w:t>ning</w:t>
      </w:r>
      <w:r>
        <w:rPr>
          <w:rFonts w:ascii="Times New Roman" w:hAnsi="Times New Roman" w:cs="Times New Roman"/>
          <w:b/>
          <w:sz w:val="24"/>
          <w:szCs w:val="24"/>
        </w:rPr>
        <w:t xml:space="preserve"> </w:t>
      </w:r>
      <w:r w:rsidR="00131C82">
        <w:rPr>
          <w:rFonts w:ascii="Times New Roman" w:hAnsi="Times New Roman" w:cs="Times New Roman"/>
          <w:b/>
          <w:sz w:val="24"/>
          <w:szCs w:val="24"/>
        </w:rPr>
        <w:t>for Resilience to Climate Change</w:t>
      </w:r>
    </w:p>
    <w:p w:rsidR="00C17BF7" w:rsidRPr="00975C40" w:rsidRDefault="00E944AC" w:rsidP="00EF0D72">
      <w:pPr>
        <w:rPr>
          <w:rFonts w:ascii="Times New Roman" w:hAnsi="Times New Roman" w:cs="Times New Roman"/>
          <w:b/>
          <w:sz w:val="24"/>
          <w:szCs w:val="24"/>
        </w:rPr>
      </w:pPr>
      <w:r w:rsidRPr="00975C40">
        <w:rPr>
          <w:rFonts w:ascii="Times New Roman" w:hAnsi="Times New Roman" w:cs="Times New Roman"/>
          <w:sz w:val="24"/>
          <w:szCs w:val="24"/>
        </w:rPr>
        <w:t>Capital investment plans, generated by cities during each budget cycle, determine how funds are appropriated for capital assets. Municipal managers use capital investment plans (CIPs, a</w:t>
      </w:r>
      <w:r w:rsidR="007B35A0" w:rsidRPr="00975C40">
        <w:rPr>
          <w:rFonts w:ascii="Times New Roman" w:hAnsi="Times New Roman" w:cs="Times New Roman"/>
          <w:sz w:val="24"/>
          <w:szCs w:val="24"/>
        </w:rPr>
        <w:t>.</w:t>
      </w:r>
      <w:r w:rsidRPr="00975C40">
        <w:rPr>
          <w:rFonts w:ascii="Times New Roman" w:hAnsi="Times New Roman" w:cs="Times New Roman"/>
          <w:sz w:val="24"/>
          <w:szCs w:val="24"/>
        </w:rPr>
        <w:t>k</w:t>
      </w:r>
      <w:r w:rsidR="007B35A0" w:rsidRPr="00975C40">
        <w:rPr>
          <w:rFonts w:ascii="Times New Roman" w:hAnsi="Times New Roman" w:cs="Times New Roman"/>
          <w:sz w:val="24"/>
          <w:szCs w:val="24"/>
        </w:rPr>
        <w:t>.</w:t>
      </w:r>
      <w:r w:rsidRPr="00975C40">
        <w:rPr>
          <w:rFonts w:ascii="Times New Roman" w:hAnsi="Times New Roman" w:cs="Times New Roman"/>
          <w:sz w:val="24"/>
          <w:szCs w:val="24"/>
        </w:rPr>
        <w:t>a</w:t>
      </w:r>
      <w:r w:rsidR="007B35A0" w:rsidRPr="00975C40">
        <w:rPr>
          <w:rFonts w:ascii="Times New Roman" w:hAnsi="Times New Roman" w:cs="Times New Roman"/>
          <w:sz w:val="24"/>
          <w:szCs w:val="24"/>
        </w:rPr>
        <w:t>.</w:t>
      </w:r>
      <w:r w:rsidRPr="00975C40">
        <w:rPr>
          <w:rFonts w:ascii="Times New Roman" w:hAnsi="Times New Roman" w:cs="Times New Roman"/>
          <w:sz w:val="24"/>
          <w:szCs w:val="24"/>
        </w:rPr>
        <w:t xml:space="preserve"> capital improvement programs) to extend the service life of assets, implement urban and economic development plans, and maintain creditworthiness.</w:t>
      </w:r>
      <w:r w:rsidR="00EF0D72" w:rsidRPr="00975C40">
        <w:rPr>
          <w:rFonts w:ascii="Times New Roman" w:hAnsi="Times New Roman" w:cs="Times New Roman"/>
          <w:sz w:val="24"/>
          <w:szCs w:val="24"/>
        </w:rPr>
        <w:t xml:space="preserve"> </w:t>
      </w:r>
      <w:r w:rsidR="00F87340" w:rsidRPr="00975C40">
        <w:rPr>
          <w:rFonts w:ascii="Times New Roman" w:hAnsi="Times New Roman" w:cs="Times New Roman"/>
          <w:sz w:val="24"/>
          <w:szCs w:val="24"/>
        </w:rPr>
        <w:t xml:space="preserve">The purpose of the paper is to convey the utility and ease with which cities can adopt a method for </w:t>
      </w:r>
      <w:r w:rsidR="00F87340">
        <w:rPr>
          <w:rFonts w:ascii="Times New Roman" w:hAnsi="Times New Roman" w:cs="Times New Roman"/>
          <w:sz w:val="24"/>
          <w:szCs w:val="24"/>
        </w:rPr>
        <w:t>climate-</w:t>
      </w:r>
      <w:r w:rsidR="006D0897">
        <w:rPr>
          <w:rFonts w:ascii="Times New Roman" w:hAnsi="Times New Roman" w:cs="Times New Roman"/>
          <w:sz w:val="24"/>
          <w:szCs w:val="24"/>
        </w:rPr>
        <w:t>resilient</w:t>
      </w:r>
      <w:r w:rsidR="00F87340">
        <w:rPr>
          <w:rFonts w:ascii="Times New Roman" w:hAnsi="Times New Roman" w:cs="Times New Roman"/>
          <w:sz w:val="24"/>
          <w:szCs w:val="24"/>
        </w:rPr>
        <w:t xml:space="preserve"> </w:t>
      </w:r>
      <w:r w:rsidR="00F87340" w:rsidRPr="00975C40">
        <w:rPr>
          <w:rFonts w:ascii="Times New Roman" w:hAnsi="Times New Roman" w:cs="Times New Roman"/>
          <w:sz w:val="24"/>
          <w:szCs w:val="24"/>
        </w:rPr>
        <w:t>decision-making that speaks to budgetary and financial officers as well as directors of planning and engineering departments. Regardless of their financial capacity, cities can use their capital investment plans to avert crises, prevent disruptions from escalating into disasters, and continue to provide public infrastructure services despite disruptions</w:t>
      </w:r>
      <w:r w:rsidR="006D0897">
        <w:rPr>
          <w:rFonts w:ascii="Times New Roman" w:hAnsi="Times New Roman" w:cs="Times New Roman"/>
          <w:sz w:val="24"/>
          <w:szCs w:val="24"/>
        </w:rPr>
        <w:t>.</w:t>
      </w:r>
    </w:p>
    <w:p w:rsidR="007B35A0" w:rsidRPr="00F87340" w:rsidRDefault="00F87340" w:rsidP="00E944AC">
      <w:pPr>
        <w:rPr>
          <w:rFonts w:ascii="Times New Roman" w:hAnsi="Times New Roman" w:cs="Times New Roman"/>
          <w:sz w:val="24"/>
          <w:szCs w:val="24"/>
        </w:rPr>
      </w:pPr>
      <w:r>
        <w:rPr>
          <w:rFonts w:ascii="Times New Roman" w:hAnsi="Times New Roman" w:cs="Times New Roman"/>
          <w:sz w:val="24"/>
          <w:szCs w:val="24"/>
        </w:rPr>
        <w:t xml:space="preserve">Though possible, most cities do not employ </w:t>
      </w:r>
      <w:r w:rsidR="00C17BF7" w:rsidRPr="00975C40">
        <w:rPr>
          <w:rFonts w:ascii="Times New Roman" w:hAnsi="Times New Roman" w:cs="Times New Roman"/>
          <w:sz w:val="24"/>
          <w:szCs w:val="24"/>
        </w:rPr>
        <w:t>CIP</w:t>
      </w:r>
      <w:r>
        <w:rPr>
          <w:rFonts w:ascii="Times New Roman" w:hAnsi="Times New Roman" w:cs="Times New Roman"/>
          <w:sz w:val="24"/>
          <w:szCs w:val="24"/>
        </w:rPr>
        <w:t>s</w:t>
      </w:r>
      <w:r w:rsidR="00C17BF7" w:rsidRPr="00975C40">
        <w:rPr>
          <w:rFonts w:ascii="Times New Roman" w:hAnsi="Times New Roman" w:cs="Times New Roman"/>
          <w:sz w:val="24"/>
          <w:szCs w:val="24"/>
        </w:rPr>
        <w:t xml:space="preserve"> to ensure the resilience of their investments</w:t>
      </w:r>
      <w:r w:rsidR="006D0897">
        <w:rPr>
          <w:rFonts w:ascii="Times New Roman" w:hAnsi="Times New Roman" w:cs="Times New Roman"/>
          <w:sz w:val="24"/>
          <w:szCs w:val="24"/>
        </w:rPr>
        <w:t xml:space="preserve">, or </w:t>
      </w:r>
      <w:r w:rsidR="006D0897" w:rsidRPr="00975C40">
        <w:rPr>
          <w:rFonts w:ascii="Times New Roman" w:hAnsi="Times New Roman" w:cs="Times New Roman"/>
          <w:sz w:val="24"/>
          <w:szCs w:val="24"/>
        </w:rPr>
        <w:t>re</w:t>
      </w:r>
      <w:r w:rsidR="006D0897">
        <w:rPr>
          <w:rFonts w:ascii="Times New Roman" w:hAnsi="Times New Roman" w:cs="Times New Roman"/>
          <w:sz w:val="24"/>
          <w:szCs w:val="24"/>
        </w:rPr>
        <w:t>duce greenhouse gas emissions</w:t>
      </w:r>
      <w:r w:rsidR="00C17BF7" w:rsidRPr="00975C40">
        <w:rPr>
          <w:rFonts w:ascii="Times New Roman" w:hAnsi="Times New Roman" w:cs="Times New Roman"/>
          <w:sz w:val="24"/>
          <w:szCs w:val="24"/>
        </w:rPr>
        <w:t xml:space="preserve"> (Whittington and Lynch, 2015).  </w:t>
      </w:r>
      <w:r w:rsidR="00E944AC" w:rsidRPr="00975C40">
        <w:rPr>
          <w:rFonts w:ascii="Times New Roman" w:hAnsi="Times New Roman" w:cs="Times New Roman"/>
          <w:sz w:val="24"/>
          <w:szCs w:val="24"/>
        </w:rPr>
        <w:t xml:space="preserve">There is more than one way to build a building, generate electricity, and pave a roadway. Each fiscal year, cities miss opportunities to reduce the cost and extend the life of facilities by making those facilities climate-smart. </w:t>
      </w:r>
      <w:r w:rsidR="00C17BF7" w:rsidRPr="00975C40">
        <w:rPr>
          <w:rFonts w:ascii="Times New Roman" w:hAnsi="Times New Roman" w:cs="Times New Roman"/>
          <w:sz w:val="24"/>
          <w:szCs w:val="24"/>
        </w:rPr>
        <w:t xml:space="preserve">Infrastructure investments are climate-smart when they serve the social, economic, and environmental purposes for which they were intended, while also reducing greenhouse gas emissions and increasing resiliency to any number of disturbances a city </w:t>
      </w:r>
      <w:r>
        <w:rPr>
          <w:rFonts w:ascii="Times New Roman" w:hAnsi="Times New Roman" w:cs="Times New Roman"/>
          <w:sz w:val="24"/>
          <w:szCs w:val="24"/>
        </w:rPr>
        <w:t>may</w:t>
      </w:r>
      <w:r w:rsidR="00C17BF7" w:rsidRPr="00975C40">
        <w:rPr>
          <w:rFonts w:ascii="Times New Roman" w:hAnsi="Times New Roman" w:cs="Times New Roman"/>
          <w:sz w:val="24"/>
          <w:szCs w:val="24"/>
        </w:rPr>
        <w:t xml:space="preserve"> face.</w:t>
      </w:r>
      <w:r w:rsidR="006414AB" w:rsidRPr="006414AB">
        <w:rPr>
          <w:rFonts w:ascii="Times New Roman" w:hAnsi="Times New Roman" w:cs="Times New Roman"/>
          <w:sz w:val="24"/>
          <w:szCs w:val="24"/>
        </w:rPr>
        <w:t xml:space="preserve"> </w:t>
      </w:r>
      <w:r w:rsidR="006414AB" w:rsidRPr="00975C40">
        <w:rPr>
          <w:rFonts w:ascii="Times New Roman" w:hAnsi="Times New Roman" w:cs="Times New Roman"/>
          <w:sz w:val="24"/>
          <w:szCs w:val="24"/>
        </w:rPr>
        <w:t xml:space="preserve">Many cities of the world already possess the necessary data, and a methodology </w:t>
      </w:r>
      <w:r w:rsidR="006414AB">
        <w:rPr>
          <w:rFonts w:ascii="Times New Roman" w:hAnsi="Times New Roman" w:cs="Times New Roman"/>
          <w:sz w:val="24"/>
          <w:szCs w:val="24"/>
        </w:rPr>
        <w:t>CIP</w:t>
      </w:r>
      <w:r w:rsidR="006414AB" w:rsidRPr="00975C40">
        <w:rPr>
          <w:rFonts w:ascii="Times New Roman" w:hAnsi="Times New Roman" w:cs="Times New Roman"/>
          <w:sz w:val="24"/>
          <w:szCs w:val="24"/>
        </w:rPr>
        <w:t xml:space="preserve"> has been developed through the World Bank.</w:t>
      </w:r>
      <w:r w:rsidRPr="00F87340">
        <w:rPr>
          <w:rFonts w:ascii="Times New Roman" w:hAnsi="Times New Roman" w:cs="Times New Roman"/>
          <w:sz w:val="24"/>
          <w:szCs w:val="24"/>
        </w:rPr>
        <w:t xml:space="preserve"> </w:t>
      </w:r>
      <w:r w:rsidRPr="00975C40">
        <w:rPr>
          <w:rFonts w:ascii="Times New Roman" w:hAnsi="Times New Roman" w:cs="Times New Roman"/>
          <w:sz w:val="24"/>
          <w:szCs w:val="24"/>
        </w:rPr>
        <w:t xml:space="preserve">This methodology was recently applied by the municipal authorities in Kampala, Uganda, generating the capital city’s first capital investment plan, complete with the selection of low carbon, resilient alternatives for investment. </w:t>
      </w:r>
    </w:p>
    <w:p w:rsidR="00E944AC" w:rsidRPr="00975C40" w:rsidRDefault="00F87340">
      <w:pPr>
        <w:rPr>
          <w:rFonts w:ascii="Times New Roman" w:hAnsi="Times New Roman" w:cs="Times New Roman"/>
          <w:sz w:val="24"/>
          <w:szCs w:val="24"/>
        </w:rPr>
      </w:pPr>
      <w:r>
        <w:rPr>
          <w:rFonts w:ascii="Times New Roman" w:hAnsi="Times New Roman" w:cs="Times New Roman"/>
          <w:sz w:val="24"/>
          <w:szCs w:val="24"/>
        </w:rPr>
        <w:t>This</w:t>
      </w:r>
      <w:r w:rsidR="008A3B03" w:rsidRPr="00975C40">
        <w:rPr>
          <w:rFonts w:ascii="Times New Roman" w:hAnsi="Times New Roman" w:cs="Times New Roman"/>
          <w:sz w:val="24"/>
          <w:szCs w:val="24"/>
        </w:rPr>
        <w:t xml:space="preserve"> paper</w:t>
      </w:r>
      <w:r w:rsidR="00C17BF7" w:rsidRPr="00975C40">
        <w:rPr>
          <w:rFonts w:ascii="Times New Roman" w:hAnsi="Times New Roman" w:cs="Times New Roman"/>
          <w:sz w:val="24"/>
          <w:szCs w:val="24"/>
        </w:rPr>
        <w:t xml:space="preserve"> focuses on </w:t>
      </w:r>
      <w:r w:rsidR="008A3B03" w:rsidRPr="00975C40">
        <w:rPr>
          <w:rFonts w:ascii="Times New Roman" w:hAnsi="Times New Roman" w:cs="Times New Roman"/>
          <w:sz w:val="24"/>
          <w:szCs w:val="24"/>
        </w:rPr>
        <w:t>resilient capital investment</w:t>
      </w:r>
      <w:r w:rsidR="006414AB">
        <w:rPr>
          <w:rFonts w:ascii="Times New Roman" w:hAnsi="Times New Roman" w:cs="Times New Roman"/>
          <w:sz w:val="24"/>
          <w:szCs w:val="24"/>
        </w:rPr>
        <w:t xml:space="preserve"> planning</w:t>
      </w:r>
      <w:r w:rsidR="006D0897">
        <w:rPr>
          <w:rFonts w:ascii="Times New Roman" w:hAnsi="Times New Roman" w:cs="Times New Roman"/>
          <w:sz w:val="24"/>
          <w:szCs w:val="24"/>
        </w:rPr>
        <w:t xml:space="preserve"> using the</w:t>
      </w:r>
      <w:r>
        <w:rPr>
          <w:rFonts w:ascii="Times New Roman" w:hAnsi="Times New Roman" w:cs="Times New Roman"/>
          <w:sz w:val="24"/>
          <w:szCs w:val="24"/>
        </w:rPr>
        <w:t xml:space="preserve"> methodological framework developed for the World Bank, as applied </w:t>
      </w:r>
      <w:r w:rsidR="006D0897">
        <w:rPr>
          <w:rFonts w:ascii="Times New Roman" w:hAnsi="Times New Roman" w:cs="Times New Roman"/>
          <w:sz w:val="24"/>
          <w:szCs w:val="24"/>
        </w:rPr>
        <w:t>by</w:t>
      </w:r>
      <w:r>
        <w:rPr>
          <w:rFonts w:ascii="Times New Roman" w:hAnsi="Times New Roman" w:cs="Times New Roman"/>
          <w:sz w:val="24"/>
          <w:szCs w:val="24"/>
        </w:rPr>
        <w:t xml:space="preserve"> the Kampala Capital City Authority</w:t>
      </w:r>
      <w:r w:rsidR="008A3B03" w:rsidRPr="00975C40">
        <w:rPr>
          <w:rFonts w:ascii="Times New Roman" w:hAnsi="Times New Roman" w:cs="Times New Roman"/>
          <w:sz w:val="24"/>
          <w:szCs w:val="24"/>
        </w:rPr>
        <w:t xml:space="preserve">. </w:t>
      </w:r>
      <w:r>
        <w:rPr>
          <w:rFonts w:ascii="Times New Roman" w:hAnsi="Times New Roman" w:cs="Times New Roman"/>
          <w:sz w:val="24"/>
          <w:szCs w:val="24"/>
        </w:rPr>
        <w:t>The framework</w:t>
      </w:r>
      <w:r w:rsidR="007B35A0" w:rsidRPr="00975C40">
        <w:rPr>
          <w:rFonts w:ascii="Times New Roman" w:hAnsi="Times New Roman" w:cs="Times New Roman"/>
          <w:sz w:val="24"/>
          <w:szCs w:val="24"/>
        </w:rPr>
        <w:t xml:space="preserve"> combines estimates of costs and losses to capital assets, with scenario planning and robust decision-making, to provide a financial indicator of the savings that accrue to the selection of a resilient alternative site, site design, or facility design for any and all proposed capital investments</w:t>
      </w:r>
      <w:r w:rsidR="00C17BF7" w:rsidRPr="00975C40">
        <w:rPr>
          <w:rFonts w:ascii="Times New Roman" w:hAnsi="Times New Roman" w:cs="Times New Roman"/>
          <w:sz w:val="24"/>
          <w:szCs w:val="24"/>
        </w:rPr>
        <w:t xml:space="preserve"> (Whittington and Young, 2013)</w:t>
      </w:r>
      <w:r w:rsidR="007B35A0" w:rsidRPr="00975C40">
        <w:rPr>
          <w:rFonts w:ascii="Times New Roman" w:hAnsi="Times New Roman" w:cs="Times New Roman"/>
          <w:sz w:val="24"/>
          <w:szCs w:val="24"/>
        </w:rPr>
        <w:t xml:space="preserve">. </w:t>
      </w:r>
      <w:r w:rsidR="008A3B03" w:rsidRPr="00975C40">
        <w:rPr>
          <w:rFonts w:ascii="Times New Roman" w:hAnsi="Times New Roman" w:cs="Times New Roman"/>
          <w:sz w:val="24"/>
          <w:szCs w:val="24"/>
        </w:rPr>
        <w:t>The method</w:t>
      </w:r>
      <w:r w:rsidR="00E944AC" w:rsidRPr="00975C40">
        <w:rPr>
          <w:rFonts w:ascii="Times New Roman" w:hAnsi="Times New Roman" w:cs="Times New Roman"/>
          <w:sz w:val="24"/>
          <w:szCs w:val="24"/>
        </w:rPr>
        <w:t xml:space="preserve"> make</w:t>
      </w:r>
      <w:r w:rsidR="008A3B03" w:rsidRPr="00975C40">
        <w:rPr>
          <w:rFonts w:ascii="Times New Roman" w:hAnsi="Times New Roman" w:cs="Times New Roman"/>
          <w:sz w:val="24"/>
          <w:szCs w:val="24"/>
        </w:rPr>
        <w:t>s</w:t>
      </w:r>
      <w:r w:rsidR="00E944AC" w:rsidRPr="00975C40">
        <w:rPr>
          <w:rFonts w:ascii="Times New Roman" w:hAnsi="Times New Roman" w:cs="Times New Roman"/>
          <w:sz w:val="24"/>
          <w:szCs w:val="24"/>
        </w:rPr>
        <w:t xml:space="preserve"> use of citywide data, oftentimes in </w:t>
      </w:r>
      <w:r w:rsidR="00EF0D72" w:rsidRPr="00975C40">
        <w:rPr>
          <w:rFonts w:ascii="Times New Roman" w:hAnsi="Times New Roman" w:cs="Times New Roman"/>
          <w:sz w:val="24"/>
          <w:szCs w:val="24"/>
        </w:rPr>
        <w:t>GIS</w:t>
      </w:r>
      <w:r w:rsidR="00E944AC" w:rsidRPr="00975C40">
        <w:rPr>
          <w:rFonts w:ascii="Times New Roman" w:hAnsi="Times New Roman" w:cs="Times New Roman"/>
          <w:sz w:val="24"/>
          <w:szCs w:val="24"/>
        </w:rPr>
        <w:t>, along with analyses of the business-as-usual effects of climate change, to identify and map locations at risk of climate-related events, such as flood, drought, urban heat island, sea level rise, landslide, wildfire, and storm surge.</w:t>
      </w:r>
      <w:r w:rsidR="00EF0D72" w:rsidRPr="00975C40">
        <w:rPr>
          <w:rFonts w:ascii="Times New Roman" w:hAnsi="Times New Roman" w:cs="Times New Roman"/>
          <w:sz w:val="24"/>
          <w:szCs w:val="24"/>
        </w:rPr>
        <w:t xml:space="preserve"> </w:t>
      </w:r>
      <w:r w:rsidR="007B35A0" w:rsidRPr="00975C40">
        <w:rPr>
          <w:rFonts w:ascii="Times New Roman" w:hAnsi="Times New Roman" w:cs="Times New Roman"/>
          <w:sz w:val="24"/>
          <w:szCs w:val="24"/>
        </w:rPr>
        <w:t xml:space="preserve">Proposed capital investments are analyzed for the purpose of identifying sites or site designs that reduce the losses forecasted from climate-related hazards. </w:t>
      </w:r>
      <w:r w:rsidR="00EF0D72" w:rsidRPr="00975C40">
        <w:rPr>
          <w:rFonts w:ascii="Times New Roman" w:hAnsi="Times New Roman" w:cs="Times New Roman"/>
          <w:sz w:val="24"/>
          <w:szCs w:val="24"/>
        </w:rPr>
        <w:t>Future losses, such as damage to the capital asset and neighboring development, can be estimated and used as the basis for selecting alternative sites or site designs, and for setting aside capital reserves to use when extreme events occur.</w:t>
      </w:r>
      <w:r w:rsidR="007B35A0" w:rsidRPr="00975C40">
        <w:rPr>
          <w:rFonts w:ascii="Times New Roman" w:hAnsi="Times New Roman" w:cs="Times New Roman"/>
          <w:sz w:val="24"/>
          <w:szCs w:val="24"/>
        </w:rPr>
        <w:t xml:space="preserve"> </w:t>
      </w:r>
      <w:bookmarkStart w:id="0" w:name="_GoBack"/>
      <w:bookmarkEnd w:id="0"/>
    </w:p>
    <w:p w:rsidR="008A3B03" w:rsidRPr="00975C40" w:rsidRDefault="008A3B03" w:rsidP="008A3B03">
      <w:pPr>
        <w:widowControl w:val="0"/>
        <w:spacing w:after="0" w:line="270" w:lineRule="auto"/>
        <w:rPr>
          <w:rFonts w:ascii="Times New Roman" w:eastAsia="PT Sans" w:hAnsi="Times New Roman" w:cs="Times New Roman"/>
          <w:sz w:val="24"/>
          <w:szCs w:val="24"/>
        </w:rPr>
      </w:pPr>
      <w:r w:rsidRPr="00975C40">
        <w:rPr>
          <w:rFonts w:ascii="Times New Roman" w:hAnsi="Times New Roman" w:cs="Times New Roman"/>
          <w:sz w:val="24"/>
          <w:szCs w:val="24"/>
        </w:rPr>
        <w:t>Decision-makers in local government need to know that there are choices available for capital investme</w:t>
      </w:r>
      <w:r w:rsidR="000A171E">
        <w:rPr>
          <w:rFonts w:ascii="Times New Roman" w:hAnsi="Times New Roman" w:cs="Times New Roman"/>
          <w:sz w:val="24"/>
          <w:szCs w:val="24"/>
        </w:rPr>
        <w:t>nt that are resilient</w:t>
      </w:r>
      <w:r w:rsidRPr="00975C40">
        <w:rPr>
          <w:rFonts w:ascii="Times New Roman" w:hAnsi="Times New Roman" w:cs="Times New Roman"/>
          <w:sz w:val="24"/>
          <w:szCs w:val="24"/>
        </w:rPr>
        <w:t>, and that these choices are fiscally beneficial.</w:t>
      </w:r>
      <w:r w:rsidRPr="00975C40">
        <w:rPr>
          <w:rFonts w:ascii="Times New Roman" w:eastAsia="PT Sans" w:hAnsi="Times New Roman" w:cs="Times New Roman"/>
          <w:sz w:val="24"/>
          <w:szCs w:val="24"/>
        </w:rPr>
        <w:t xml:space="preserve"> The cost of adaptation to a world that is 2 degrees Celsius warmer is estimated to be between $75 and $100 billion per year, and this range will shift upward as the world depletes the global carbon budget (World </w:t>
      </w:r>
      <w:r w:rsidRPr="00975C40">
        <w:rPr>
          <w:rFonts w:ascii="Times New Roman" w:eastAsia="PT Sans" w:hAnsi="Times New Roman" w:cs="Times New Roman"/>
          <w:sz w:val="24"/>
          <w:szCs w:val="24"/>
        </w:rPr>
        <w:lastRenderedPageBreak/>
        <w:t>Bank, 2011). Collectively, the decisions that cities make regarding project resiliency will have a significant financial impact.</w:t>
      </w:r>
      <w:r w:rsidRPr="00975C40">
        <w:rPr>
          <w:rFonts w:ascii="Times New Roman" w:hAnsi="Times New Roman" w:cs="Times New Roman"/>
          <w:sz w:val="24"/>
          <w:szCs w:val="24"/>
        </w:rPr>
        <w:t xml:space="preserve"> </w:t>
      </w:r>
      <w:r w:rsidR="006414AB">
        <w:rPr>
          <w:rFonts w:ascii="Times New Roman" w:hAnsi="Times New Roman" w:cs="Times New Roman"/>
          <w:sz w:val="24"/>
          <w:szCs w:val="24"/>
        </w:rPr>
        <w:t>For city governments, the prerequisites to resilience include understanding</w:t>
      </w:r>
      <w:r w:rsidR="006414AB" w:rsidRPr="00EA4C58">
        <w:rPr>
          <w:rFonts w:ascii="Times New Roman" w:hAnsi="Times New Roman" w:cs="Times New Roman"/>
          <w:sz w:val="24"/>
          <w:szCs w:val="24"/>
        </w:rPr>
        <w:t xml:space="preserve"> the hazard</w:t>
      </w:r>
      <w:r w:rsidR="006414AB">
        <w:rPr>
          <w:rFonts w:ascii="Times New Roman" w:hAnsi="Times New Roman" w:cs="Times New Roman"/>
          <w:sz w:val="24"/>
          <w:szCs w:val="24"/>
        </w:rPr>
        <w:t>s faced by the community, managing</w:t>
      </w:r>
      <w:r w:rsidR="006414AB" w:rsidRPr="00EA4C58">
        <w:rPr>
          <w:rFonts w:ascii="Times New Roman" w:hAnsi="Times New Roman" w:cs="Times New Roman"/>
          <w:sz w:val="24"/>
          <w:szCs w:val="24"/>
        </w:rPr>
        <w:t xml:space="preserve"> growth and development while systematically addressing disaster risks, and adapt</w:t>
      </w:r>
      <w:r w:rsidR="006414AB">
        <w:rPr>
          <w:rFonts w:ascii="Times New Roman" w:hAnsi="Times New Roman" w:cs="Times New Roman"/>
          <w:sz w:val="24"/>
          <w:szCs w:val="24"/>
        </w:rPr>
        <w:t>ing</w:t>
      </w:r>
      <w:r w:rsidR="006414AB" w:rsidRPr="00EA4C58">
        <w:rPr>
          <w:rFonts w:ascii="Times New Roman" w:hAnsi="Times New Roman" w:cs="Times New Roman"/>
          <w:sz w:val="24"/>
          <w:szCs w:val="24"/>
        </w:rPr>
        <w:t xml:space="preserve"> to the local impacts of climate change (Shah and </w:t>
      </w:r>
      <w:proofErr w:type="spellStart"/>
      <w:r w:rsidR="006414AB" w:rsidRPr="00EA4C58">
        <w:rPr>
          <w:rFonts w:ascii="Times New Roman" w:hAnsi="Times New Roman" w:cs="Times New Roman"/>
          <w:sz w:val="24"/>
          <w:szCs w:val="24"/>
        </w:rPr>
        <w:t>Ranghieri</w:t>
      </w:r>
      <w:proofErr w:type="spellEnd"/>
      <w:r w:rsidR="006414AB" w:rsidRPr="00EA4C58">
        <w:rPr>
          <w:rFonts w:ascii="Times New Roman" w:hAnsi="Times New Roman" w:cs="Times New Roman"/>
          <w:sz w:val="24"/>
          <w:szCs w:val="24"/>
        </w:rPr>
        <w:t>, 2012, 17).</w:t>
      </w:r>
      <w:r w:rsidR="006414AB">
        <w:rPr>
          <w:rFonts w:ascii="Times New Roman" w:hAnsi="Times New Roman" w:cs="Times New Roman"/>
          <w:sz w:val="24"/>
          <w:szCs w:val="24"/>
        </w:rPr>
        <w:t xml:space="preserve"> </w:t>
      </w:r>
      <w:r w:rsidR="000A171E">
        <w:rPr>
          <w:rFonts w:ascii="Times New Roman" w:hAnsi="Times New Roman" w:cs="Times New Roman"/>
          <w:sz w:val="24"/>
          <w:szCs w:val="24"/>
        </w:rPr>
        <w:t>C</w:t>
      </w:r>
      <w:r w:rsidRPr="00975C40">
        <w:rPr>
          <w:rFonts w:ascii="Times New Roman" w:hAnsi="Times New Roman" w:cs="Times New Roman"/>
          <w:sz w:val="24"/>
          <w:szCs w:val="24"/>
        </w:rPr>
        <w:t xml:space="preserve">limate-smart CIP </w:t>
      </w:r>
      <w:r w:rsidR="000A171E">
        <w:rPr>
          <w:rFonts w:ascii="Times New Roman" w:hAnsi="Times New Roman" w:cs="Times New Roman"/>
          <w:sz w:val="24"/>
          <w:szCs w:val="24"/>
        </w:rPr>
        <w:t>allow decision-makers the</w:t>
      </w:r>
      <w:r w:rsidRPr="00975C40">
        <w:rPr>
          <w:rFonts w:ascii="Times New Roman" w:hAnsi="Times New Roman" w:cs="Times New Roman"/>
          <w:sz w:val="24"/>
          <w:szCs w:val="24"/>
        </w:rPr>
        <w:t xml:space="preserve"> chance to see the financial and climate-specific effects of their choices, and to prioritize with this knowledge.</w:t>
      </w:r>
    </w:p>
    <w:p w:rsidR="00E944AC" w:rsidRDefault="00E944AC">
      <w:pPr>
        <w:rPr>
          <w:rFonts w:ascii="Times New Roman" w:hAnsi="Times New Roman" w:cs="Times New Roman"/>
          <w:sz w:val="24"/>
          <w:szCs w:val="24"/>
        </w:rPr>
      </w:pPr>
    </w:p>
    <w:p w:rsidR="006D0897" w:rsidRPr="006D0897" w:rsidRDefault="006D0897" w:rsidP="006D0897">
      <w:pPr>
        <w:spacing w:before="240"/>
        <w:rPr>
          <w:rFonts w:ascii="Times New Roman" w:hAnsi="Times New Roman" w:cs="Times New Roman"/>
          <w:color w:val="000000"/>
          <w:sz w:val="24"/>
          <w:szCs w:val="24"/>
          <w:shd w:val="clear" w:color="auto" w:fill="FFFFFF"/>
        </w:rPr>
      </w:pPr>
      <w:r w:rsidRPr="006D0897">
        <w:rPr>
          <w:rFonts w:ascii="Times New Roman" w:hAnsi="Times New Roman" w:cs="Times New Roman"/>
          <w:color w:val="000000"/>
          <w:sz w:val="24"/>
          <w:szCs w:val="24"/>
          <w:shd w:val="clear" w:color="auto" w:fill="FFFFFF"/>
        </w:rPr>
        <w:t>Whittington, Jan, Catherine Lynch. 2015.</w:t>
      </w:r>
      <w:r w:rsidRPr="006D0897">
        <w:rPr>
          <w:rStyle w:val="apple-converted-space"/>
          <w:rFonts w:ascii="Times New Roman" w:hAnsi="Times New Roman" w:cs="Times New Roman"/>
          <w:color w:val="000000"/>
          <w:sz w:val="24"/>
          <w:szCs w:val="24"/>
          <w:shd w:val="clear" w:color="auto" w:fill="FFFFFF"/>
        </w:rPr>
        <w:t> </w:t>
      </w:r>
      <w:r w:rsidRPr="006D0897">
        <w:rPr>
          <w:rFonts w:ascii="Times New Roman" w:hAnsi="Times New Roman" w:cs="Times New Roman"/>
          <w:i/>
          <w:iCs/>
          <w:color w:val="000000"/>
          <w:sz w:val="24"/>
          <w:szCs w:val="24"/>
          <w:bdr w:val="none" w:sz="0" w:space="0" w:color="auto" w:frame="1"/>
          <w:shd w:val="clear" w:color="auto" w:fill="FFFFFF"/>
        </w:rPr>
        <w:t>Climate-informed decisions: the capital investment plan as a mechanism for lowering carbon emissions</w:t>
      </w:r>
      <w:r w:rsidRPr="006D0897">
        <w:rPr>
          <w:rFonts w:ascii="Times New Roman" w:hAnsi="Times New Roman" w:cs="Times New Roman"/>
          <w:color w:val="000000"/>
          <w:sz w:val="24"/>
          <w:szCs w:val="24"/>
          <w:shd w:val="clear" w:color="auto" w:fill="FFFFFF"/>
        </w:rPr>
        <w:t xml:space="preserve">. </w:t>
      </w:r>
      <w:proofErr w:type="gramStart"/>
      <w:r w:rsidRPr="006D0897">
        <w:rPr>
          <w:rFonts w:ascii="Times New Roman" w:hAnsi="Times New Roman" w:cs="Times New Roman"/>
          <w:color w:val="000000"/>
          <w:sz w:val="24"/>
          <w:szCs w:val="24"/>
          <w:shd w:val="clear" w:color="auto" w:fill="FFFFFF"/>
        </w:rPr>
        <w:t>Policy Research working paper;</w:t>
      </w:r>
      <w:r w:rsidR="000A171E">
        <w:rPr>
          <w:rFonts w:ascii="Times New Roman" w:hAnsi="Times New Roman" w:cs="Times New Roman"/>
          <w:color w:val="000000"/>
          <w:sz w:val="24"/>
          <w:szCs w:val="24"/>
          <w:shd w:val="clear" w:color="auto" w:fill="FFFFFF"/>
        </w:rPr>
        <w:t xml:space="preserve"> no.</w:t>
      </w:r>
      <w:proofErr w:type="gramEnd"/>
      <w:r w:rsidR="000A171E">
        <w:rPr>
          <w:rFonts w:ascii="Times New Roman" w:hAnsi="Times New Roman" w:cs="Times New Roman"/>
          <w:color w:val="000000"/>
          <w:sz w:val="24"/>
          <w:szCs w:val="24"/>
          <w:shd w:val="clear" w:color="auto" w:fill="FFFFFF"/>
        </w:rPr>
        <w:t xml:space="preserve"> </w:t>
      </w:r>
      <w:proofErr w:type="gramStart"/>
      <w:r w:rsidR="000A171E">
        <w:rPr>
          <w:rFonts w:ascii="Times New Roman" w:hAnsi="Times New Roman" w:cs="Times New Roman"/>
          <w:color w:val="000000"/>
          <w:sz w:val="24"/>
          <w:szCs w:val="24"/>
          <w:shd w:val="clear" w:color="auto" w:fill="FFFFFF"/>
        </w:rPr>
        <w:t>WPS 7381.</w:t>
      </w:r>
      <w:proofErr w:type="gramEnd"/>
      <w:r w:rsidR="000A171E">
        <w:rPr>
          <w:rFonts w:ascii="Times New Roman" w:hAnsi="Times New Roman" w:cs="Times New Roman"/>
          <w:color w:val="000000"/>
          <w:sz w:val="24"/>
          <w:szCs w:val="24"/>
          <w:shd w:val="clear" w:color="auto" w:fill="FFFFFF"/>
        </w:rPr>
        <w:t xml:space="preserve"> Washington, D.C.</w:t>
      </w:r>
      <w:r w:rsidRPr="006D0897">
        <w:rPr>
          <w:rFonts w:ascii="Times New Roman" w:hAnsi="Times New Roman" w:cs="Times New Roman"/>
          <w:color w:val="000000"/>
          <w:sz w:val="24"/>
          <w:szCs w:val="24"/>
          <w:shd w:val="clear" w:color="auto" w:fill="FFFFFF"/>
        </w:rPr>
        <w:t xml:space="preserve">: World Bank Group. </w:t>
      </w:r>
      <w:hyperlink r:id="rId6" w:history="1">
        <w:r w:rsidRPr="006D0897">
          <w:rPr>
            <w:rStyle w:val="Hyperlink"/>
            <w:rFonts w:ascii="Times New Roman" w:hAnsi="Times New Roman" w:cs="Times New Roman"/>
            <w:sz w:val="24"/>
            <w:szCs w:val="24"/>
            <w:shd w:val="clear" w:color="auto" w:fill="FFFFFF"/>
          </w:rPr>
          <w:t>http://documents.worldbank.org/curated/en/2015/07/24840744/climate-informed-decisions-capital-investment-plan-mechanism-lowering-carbon-emissions</w:t>
        </w:r>
      </w:hyperlink>
    </w:p>
    <w:p w:rsidR="006D0897" w:rsidRPr="006D0897" w:rsidRDefault="006D0897" w:rsidP="006D0897">
      <w:pPr>
        <w:spacing w:before="240"/>
        <w:rPr>
          <w:rStyle w:val="Hyperlink"/>
          <w:rFonts w:ascii="Times New Roman" w:hAnsi="Times New Roman" w:cs="Times New Roman"/>
          <w:sz w:val="24"/>
          <w:szCs w:val="24"/>
          <w:shd w:val="clear" w:color="auto" w:fill="FFFFFF"/>
        </w:rPr>
      </w:pPr>
      <w:proofErr w:type="gramStart"/>
      <w:r w:rsidRPr="006D0897">
        <w:rPr>
          <w:rFonts w:ascii="Times New Roman" w:hAnsi="Times New Roman" w:cs="Times New Roman"/>
          <w:bCs/>
          <w:sz w:val="24"/>
          <w:szCs w:val="24"/>
        </w:rPr>
        <w:t>Whittington, Jan and Stefanie Young.</w:t>
      </w:r>
      <w:proofErr w:type="gramEnd"/>
      <w:r w:rsidRPr="006D0897">
        <w:rPr>
          <w:rFonts w:ascii="Times New Roman" w:hAnsi="Times New Roman" w:cs="Times New Roman"/>
          <w:bCs/>
          <w:sz w:val="24"/>
          <w:szCs w:val="24"/>
        </w:rPr>
        <w:t xml:space="preserve"> “Resilience through transaction cost economic evaluation: Recognizing the cost-effectiveness of sustainable development” </w:t>
      </w:r>
      <w:r w:rsidRPr="006D0897">
        <w:rPr>
          <w:rFonts w:ascii="Times New Roman" w:hAnsi="Times New Roman" w:cs="Times New Roman"/>
          <w:bCs/>
          <w:i/>
          <w:sz w:val="24"/>
          <w:szCs w:val="24"/>
        </w:rPr>
        <w:t xml:space="preserve">S.A.P.I.EN.S (Surveys and Perspectives Integrating Environment and Society) </w:t>
      </w:r>
      <w:r w:rsidRPr="006D0897">
        <w:rPr>
          <w:rFonts w:ascii="Times New Roman" w:hAnsi="Times New Roman" w:cs="Times New Roman"/>
          <w:sz w:val="24"/>
          <w:szCs w:val="24"/>
          <w:shd w:val="clear" w:color="auto" w:fill="FFFFFF"/>
        </w:rPr>
        <w:t xml:space="preserve">[Online], 6.1 | 2013, Online since 15 November 2013, connection on 21 July 2014. </w:t>
      </w:r>
      <w:proofErr w:type="gramStart"/>
      <w:r w:rsidRPr="006D0897">
        <w:rPr>
          <w:rFonts w:ascii="Times New Roman" w:hAnsi="Times New Roman" w:cs="Times New Roman"/>
          <w:sz w:val="24"/>
          <w:szCs w:val="24"/>
          <w:shd w:val="clear" w:color="auto" w:fill="FFFFFF"/>
        </w:rPr>
        <w:t>URL :</w:t>
      </w:r>
      <w:proofErr w:type="gramEnd"/>
      <w:r w:rsidRPr="006D0897">
        <w:rPr>
          <w:rFonts w:ascii="Times New Roman" w:hAnsi="Times New Roman" w:cs="Times New Roman"/>
          <w:sz w:val="24"/>
          <w:szCs w:val="24"/>
          <w:shd w:val="clear" w:color="auto" w:fill="FFFFFF"/>
        </w:rPr>
        <w:t xml:space="preserve"> </w:t>
      </w:r>
      <w:hyperlink r:id="rId7" w:history="1">
        <w:r w:rsidRPr="006D0897">
          <w:rPr>
            <w:rStyle w:val="Hyperlink"/>
            <w:rFonts w:ascii="Times New Roman" w:hAnsi="Times New Roman" w:cs="Times New Roman"/>
            <w:sz w:val="24"/>
            <w:szCs w:val="24"/>
            <w:shd w:val="clear" w:color="auto" w:fill="FFFFFF"/>
          </w:rPr>
          <w:t>http://sapiens.revues.org/1639</w:t>
        </w:r>
      </w:hyperlink>
    </w:p>
    <w:p w:rsidR="006D0897" w:rsidRPr="006D0897" w:rsidRDefault="006D0897" w:rsidP="006D0897">
      <w:pPr>
        <w:pStyle w:val="BodyText1"/>
        <w:spacing w:after="120"/>
        <w:rPr>
          <w:rFonts w:ascii="Times New Roman" w:hAnsi="Times New Roman"/>
          <w:sz w:val="24"/>
          <w:szCs w:val="24"/>
        </w:rPr>
      </w:pPr>
      <w:proofErr w:type="gramStart"/>
      <w:r w:rsidRPr="006D0897">
        <w:rPr>
          <w:rFonts w:ascii="Times New Roman" w:hAnsi="Times New Roman"/>
          <w:sz w:val="24"/>
          <w:szCs w:val="24"/>
        </w:rPr>
        <w:t xml:space="preserve">Shah, Fatima and Federica </w:t>
      </w:r>
      <w:proofErr w:type="spellStart"/>
      <w:r w:rsidRPr="006D0897">
        <w:rPr>
          <w:rFonts w:ascii="Times New Roman" w:hAnsi="Times New Roman"/>
          <w:sz w:val="24"/>
          <w:szCs w:val="24"/>
        </w:rPr>
        <w:t>Ranghieri</w:t>
      </w:r>
      <w:proofErr w:type="spellEnd"/>
      <w:r w:rsidRPr="006D0897">
        <w:rPr>
          <w:rFonts w:ascii="Times New Roman" w:hAnsi="Times New Roman"/>
          <w:sz w:val="24"/>
          <w:szCs w:val="24"/>
        </w:rPr>
        <w:t>.</w:t>
      </w:r>
      <w:proofErr w:type="gramEnd"/>
      <w:r w:rsidRPr="006D0897">
        <w:rPr>
          <w:rFonts w:ascii="Times New Roman" w:hAnsi="Times New Roman"/>
          <w:sz w:val="24"/>
          <w:szCs w:val="24"/>
        </w:rPr>
        <w:t xml:space="preserve"> </w:t>
      </w:r>
      <w:r w:rsidRPr="006D0897">
        <w:rPr>
          <w:rFonts w:ascii="Times New Roman" w:hAnsi="Times New Roman"/>
          <w:i/>
          <w:sz w:val="24"/>
          <w:szCs w:val="24"/>
        </w:rPr>
        <w:t>A Workbook on Planning for Urban Resilience in the Face of Disasters: Adapting Experiences from Vietnam’s Cities to Other Cities.</w:t>
      </w:r>
      <w:r w:rsidRPr="006D0897">
        <w:rPr>
          <w:rFonts w:ascii="Times New Roman" w:hAnsi="Times New Roman"/>
          <w:sz w:val="24"/>
          <w:szCs w:val="24"/>
        </w:rPr>
        <w:t xml:space="preserve"> Washington, D.C.: The Wo</w:t>
      </w:r>
      <w:r>
        <w:rPr>
          <w:rFonts w:ascii="Times New Roman" w:hAnsi="Times New Roman"/>
          <w:sz w:val="24"/>
          <w:szCs w:val="24"/>
        </w:rPr>
        <w:t xml:space="preserve">rld Bank, 2012. </w:t>
      </w:r>
      <w:hyperlink r:id="rId8" w:history="1">
        <w:r w:rsidRPr="005D005A">
          <w:rPr>
            <w:rStyle w:val="Hyperlink"/>
            <w:rFonts w:ascii="Times New Roman" w:hAnsi="Times New Roman"/>
            <w:sz w:val="24"/>
            <w:szCs w:val="24"/>
          </w:rPr>
          <w:t>https://openknowledge.worldbank.org/bitstream/handle/10986/2235/665200PUB0EPI00rkbook09780821388785.pdf?sequence=1</w:t>
        </w:r>
      </w:hyperlink>
      <w:r>
        <w:rPr>
          <w:rFonts w:ascii="Times New Roman" w:hAnsi="Times New Roman"/>
          <w:sz w:val="24"/>
          <w:szCs w:val="24"/>
        </w:rPr>
        <w:t xml:space="preserve"> </w:t>
      </w:r>
      <w:r w:rsidRPr="006D0897">
        <w:rPr>
          <w:rFonts w:ascii="Times New Roman" w:hAnsi="Times New Roman"/>
          <w:sz w:val="24"/>
          <w:szCs w:val="24"/>
        </w:rPr>
        <w:t xml:space="preserve"> </w:t>
      </w:r>
    </w:p>
    <w:p w:rsidR="006D0897" w:rsidRPr="00E0446E" w:rsidRDefault="006D0897" w:rsidP="006D0897">
      <w:pPr>
        <w:spacing w:before="240"/>
        <w:rPr>
          <w:bCs/>
        </w:rPr>
      </w:pPr>
    </w:p>
    <w:p w:rsidR="006D0897" w:rsidRPr="00975C40" w:rsidRDefault="006D0897">
      <w:pPr>
        <w:rPr>
          <w:rFonts w:ascii="Times New Roman" w:hAnsi="Times New Roman" w:cs="Times New Roman"/>
          <w:sz w:val="24"/>
          <w:szCs w:val="24"/>
        </w:rPr>
      </w:pPr>
    </w:p>
    <w:sectPr w:rsidR="006D0897" w:rsidRPr="0097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T Sans">
    <w:altName w:val="Corbel"/>
    <w:charset w:val="00"/>
    <w:family w:val="auto"/>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7DF"/>
    <w:multiLevelType w:val="hybridMultilevel"/>
    <w:tmpl w:val="4F74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AC"/>
    <w:rsid w:val="000A171E"/>
    <w:rsid w:val="0012223E"/>
    <w:rsid w:val="00131C82"/>
    <w:rsid w:val="006414AB"/>
    <w:rsid w:val="006D0897"/>
    <w:rsid w:val="006D7745"/>
    <w:rsid w:val="007B35A0"/>
    <w:rsid w:val="008A3B03"/>
    <w:rsid w:val="00975C40"/>
    <w:rsid w:val="00AA74E3"/>
    <w:rsid w:val="00AD1668"/>
    <w:rsid w:val="00C17BF7"/>
    <w:rsid w:val="00E32944"/>
    <w:rsid w:val="00E944AC"/>
    <w:rsid w:val="00EF0D72"/>
    <w:rsid w:val="00F8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AC"/>
    <w:pPr>
      <w:spacing w:after="120"/>
      <w:ind w:left="720"/>
      <w:contextualSpacing/>
    </w:pPr>
  </w:style>
  <w:style w:type="paragraph" w:customStyle="1" w:styleId="BodyText1">
    <w:name w:val="Body Text1"/>
    <w:basedOn w:val="Normal"/>
    <w:link w:val="BodytextChar"/>
    <w:qFormat/>
    <w:rsid w:val="00E32944"/>
    <w:pPr>
      <w:widowControl w:val="0"/>
      <w:spacing w:after="0" w:line="270" w:lineRule="auto"/>
    </w:pPr>
    <w:rPr>
      <w:rFonts w:ascii="Myriad Pro" w:eastAsia="Times New Roman" w:hAnsi="Myriad Pro" w:cs="Times New Roman"/>
      <w:snapToGrid w:val="0"/>
      <w:sz w:val="20"/>
    </w:rPr>
  </w:style>
  <w:style w:type="character" w:customStyle="1" w:styleId="BodytextChar">
    <w:name w:val="Body text Char"/>
    <w:link w:val="BodyText1"/>
    <w:rsid w:val="00E32944"/>
    <w:rPr>
      <w:rFonts w:ascii="Myriad Pro" w:eastAsia="Times New Roman" w:hAnsi="Myriad Pro" w:cs="Times New Roman"/>
      <w:snapToGrid w:val="0"/>
      <w:sz w:val="20"/>
    </w:rPr>
  </w:style>
  <w:style w:type="character" w:styleId="Hyperlink">
    <w:name w:val="Hyperlink"/>
    <w:rsid w:val="006D0897"/>
    <w:rPr>
      <w:color w:val="0000FF"/>
      <w:u w:val="single"/>
    </w:rPr>
  </w:style>
  <w:style w:type="character" w:customStyle="1" w:styleId="apple-converted-space">
    <w:name w:val="apple-converted-space"/>
    <w:basedOn w:val="DefaultParagraphFont"/>
    <w:rsid w:val="006D0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AC"/>
    <w:pPr>
      <w:spacing w:after="120"/>
      <w:ind w:left="720"/>
      <w:contextualSpacing/>
    </w:pPr>
  </w:style>
  <w:style w:type="paragraph" w:customStyle="1" w:styleId="BodyText1">
    <w:name w:val="Body Text1"/>
    <w:basedOn w:val="Normal"/>
    <w:link w:val="BodytextChar"/>
    <w:qFormat/>
    <w:rsid w:val="00E32944"/>
    <w:pPr>
      <w:widowControl w:val="0"/>
      <w:spacing w:after="0" w:line="270" w:lineRule="auto"/>
    </w:pPr>
    <w:rPr>
      <w:rFonts w:ascii="Myriad Pro" w:eastAsia="Times New Roman" w:hAnsi="Myriad Pro" w:cs="Times New Roman"/>
      <w:snapToGrid w:val="0"/>
      <w:sz w:val="20"/>
    </w:rPr>
  </w:style>
  <w:style w:type="character" w:customStyle="1" w:styleId="BodytextChar">
    <w:name w:val="Body text Char"/>
    <w:link w:val="BodyText1"/>
    <w:rsid w:val="00E32944"/>
    <w:rPr>
      <w:rFonts w:ascii="Myriad Pro" w:eastAsia="Times New Roman" w:hAnsi="Myriad Pro" w:cs="Times New Roman"/>
      <w:snapToGrid w:val="0"/>
      <w:sz w:val="20"/>
    </w:rPr>
  </w:style>
  <w:style w:type="character" w:styleId="Hyperlink">
    <w:name w:val="Hyperlink"/>
    <w:rsid w:val="006D0897"/>
    <w:rPr>
      <w:color w:val="0000FF"/>
      <w:u w:val="single"/>
    </w:rPr>
  </w:style>
  <w:style w:type="character" w:customStyle="1" w:styleId="apple-converted-space">
    <w:name w:val="apple-converted-space"/>
    <w:basedOn w:val="DefaultParagraphFont"/>
    <w:rsid w:val="006D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knowledge.worldbank.org/bitstream/handle/10986/2235/665200PUB0EPI00rkbook09780821388785.pdf?sequence=1" TargetMode="External"/><Relationship Id="rId3" Type="http://schemas.microsoft.com/office/2007/relationships/stylesWithEffects" Target="stylesWithEffects.xml"/><Relationship Id="rId7" Type="http://schemas.openxmlformats.org/officeDocument/2006/relationships/hyperlink" Target="http://sapiens.revues.org/1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worldbank.org/curated/en/2015/07/24840744/climate-informed-decisions-capital-investment-plan-mechanism-lowering-carbon-emiss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699</Words>
  <Characters>4389</Characters>
  <Application>Microsoft Office Word</Application>
  <DocSecurity>0</DocSecurity>
  <Lines>60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janwhit</dc:creator>
  <cp:lastModifiedBy>janwhit</cp:lastModifiedBy>
  <cp:revision>6</cp:revision>
  <dcterms:created xsi:type="dcterms:W3CDTF">2015-10-26T16:29:00Z</dcterms:created>
  <dcterms:modified xsi:type="dcterms:W3CDTF">2015-10-26T19:23:00Z</dcterms:modified>
</cp:coreProperties>
</file>