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09" w:rsidRDefault="00883B19" w:rsidP="00883B19">
      <w:pPr>
        <w:rPr>
          <w:rFonts w:ascii="Arial" w:hAnsi="Arial" w:cs="Arial"/>
          <w:b/>
          <w:i/>
        </w:rPr>
      </w:pPr>
      <w:r>
        <w:rPr>
          <w:rFonts w:ascii="Arial" w:hAnsi="Arial" w:cs="Arial"/>
          <w:b/>
          <w:i/>
        </w:rPr>
        <w:t xml:space="preserve">Track </w:t>
      </w:r>
      <w:r w:rsidR="00AE4A09">
        <w:rPr>
          <w:rFonts w:ascii="Arial" w:hAnsi="Arial" w:cs="Arial"/>
          <w:b/>
          <w:i/>
        </w:rPr>
        <w:t xml:space="preserve">4: Spatial policies and Land Use </w:t>
      </w:r>
      <w:proofErr w:type="spellStart"/>
      <w:r w:rsidR="00AE4A09">
        <w:rPr>
          <w:rFonts w:ascii="Arial" w:hAnsi="Arial" w:cs="Arial"/>
          <w:b/>
          <w:i/>
        </w:rPr>
        <w:t>Planningr</w:t>
      </w:r>
      <w:proofErr w:type="spellEnd"/>
    </w:p>
    <w:p w:rsidR="00883B19" w:rsidRPr="00A47EF8" w:rsidRDefault="00883B19" w:rsidP="00883B19">
      <w:pPr>
        <w:ind w:left="567" w:hanging="567"/>
        <w:rPr>
          <w:rFonts w:ascii="Arial" w:hAnsi="Arial" w:cs="Arial"/>
          <w:b/>
          <w:bCs/>
          <w:lang w:val="en-US"/>
        </w:rPr>
      </w:pPr>
      <w:r w:rsidRPr="00A47EF8">
        <w:rPr>
          <w:rFonts w:ascii="Arial" w:hAnsi="Arial" w:cs="Arial"/>
          <w:b/>
          <w:bCs/>
          <w:i/>
          <w:lang w:val="en-US"/>
        </w:rPr>
        <w:t>Title:</w:t>
      </w:r>
      <w:r w:rsidRPr="00A47EF8">
        <w:rPr>
          <w:rFonts w:ascii="Arial" w:hAnsi="Arial" w:cs="Arial"/>
          <w:b/>
          <w:bCs/>
          <w:lang w:val="en-US"/>
        </w:rPr>
        <w:t xml:space="preserve"> An ex</w:t>
      </w:r>
      <w:r w:rsidR="00A3604E">
        <w:rPr>
          <w:rFonts w:ascii="Arial" w:hAnsi="Arial" w:cs="Arial"/>
          <w:b/>
          <w:bCs/>
          <w:lang w:val="en-US"/>
        </w:rPr>
        <w:t xml:space="preserve">ploration </w:t>
      </w:r>
      <w:r w:rsidRPr="00A47EF8">
        <w:rPr>
          <w:rFonts w:ascii="Arial" w:hAnsi="Arial" w:cs="Arial"/>
          <w:b/>
          <w:bCs/>
          <w:lang w:val="en-US"/>
        </w:rPr>
        <w:t xml:space="preserve">of </w:t>
      </w:r>
      <w:r w:rsidR="009960C2">
        <w:rPr>
          <w:rFonts w:ascii="Arial" w:hAnsi="Arial" w:cs="Arial"/>
          <w:b/>
          <w:bCs/>
          <w:lang w:val="en-US"/>
        </w:rPr>
        <w:t xml:space="preserve">the </w:t>
      </w:r>
      <w:r w:rsidR="001750CC">
        <w:rPr>
          <w:rFonts w:ascii="Arial" w:hAnsi="Arial" w:cs="Arial"/>
          <w:b/>
          <w:bCs/>
          <w:lang w:val="en-US"/>
        </w:rPr>
        <w:t xml:space="preserve">social justice framework to development </w:t>
      </w:r>
      <w:bookmarkStart w:id="0" w:name="_GoBack"/>
      <w:bookmarkEnd w:id="0"/>
      <w:r w:rsidR="00A3604E">
        <w:rPr>
          <w:rFonts w:ascii="Arial" w:hAnsi="Arial" w:cs="Arial"/>
          <w:b/>
          <w:bCs/>
          <w:lang w:val="en-US"/>
        </w:rPr>
        <w:t xml:space="preserve">appropriate land use planning </w:t>
      </w:r>
      <w:r w:rsidR="009960C2">
        <w:rPr>
          <w:rFonts w:ascii="Arial" w:hAnsi="Arial" w:cs="Arial"/>
          <w:b/>
          <w:bCs/>
          <w:lang w:val="en-US"/>
        </w:rPr>
        <w:t>tools/</w:t>
      </w:r>
      <w:r w:rsidR="00A3604E">
        <w:rPr>
          <w:rFonts w:ascii="Arial" w:hAnsi="Arial" w:cs="Arial"/>
          <w:b/>
          <w:bCs/>
          <w:lang w:val="en-US"/>
        </w:rPr>
        <w:t>mechanism</w:t>
      </w:r>
      <w:r w:rsidR="001750CC">
        <w:rPr>
          <w:rFonts w:ascii="Arial" w:hAnsi="Arial" w:cs="Arial"/>
          <w:b/>
          <w:bCs/>
          <w:lang w:val="en-US"/>
        </w:rPr>
        <w:t>s</w:t>
      </w:r>
      <w:r w:rsidRPr="00A47EF8">
        <w:rPr>
          <w:rFonts w:ascii="Arial" w:hAnsi="Arial" w:cs="Arial"/>
          <w:b/>
          <w:bCs/>
          <w:lang w:val="en-US"/>
        </w:rPr>
        <w:t xml:space="preserve"> </w:t>
      </w:r>
      <w:r w:rsidR="00A3604E">
        <w:rPr>
          <w:rFonts w:ascii="Arial" w:hAnsi="Arial" w:cs="Arial"/>
          <w:b/>
          <w:bCs/>
          <w:lang w:val="en-US"/>
        </w:rPr>
        <w:t xml:space="preserve">for a post-apartheid </w:t>
      </w:r>
      <w:r w:rsidR="009960C2">
        <w:rPr>
          <w:rFonts w:ascii="Arial" w:hAnsi="Arial" w:cs="Arial"/>
          <w:b/>
          <w:bCs/>
          <w:lang w:val="en-US"/>
        </w:rPr>
        <w:t xml:space="preserve">redistributive </w:t>
      </w:r>
      <w:r w:rsidR="00A3604E">
        <w:rPr>
          <w:rFonts w:ascii="Arial" w:hAnsi="Arial" w:cs="Arial"/>
          <w:b/>
          <w:bCs/>
          <w:lang w:val="en-US"/>
        </w:rPr>
        <w:t>context.</w:t>
      </w:r>
    </w:p>
    <w:p w:rsidR="00883B19" w:rsidRPr="00A47EF8" w:rsidRDefault="00883B19" w:rsidP="00883B19">
      <w:pPr>
        <w:rPr>
          <w:rFonts w:ascii="Arial" w:hAnsi="Arial" w:cs="Arial"/>
          <w:b/>
          <w:bCs/>
          <w:lang w:val="en-US"/>
        </w:rPr>
      </w:pPr>
      <w:r w:rsidRPr="00A47EF8">
        <w:rPr>
          <w:rFonts w:ascii="Arial" w:hAnsi="Arial" w:cs="Arial"/>
          <w:b/>
          <w:i/>
          <w:lang w:val="en-US"/>
        </w:rPr>
        <w:t>Author:</w:t>
      </w:r>
      <w:r w:rsidRPr="00A47EF8">
        <w:rPr>
          <w:rFonts w:ascii="Arial" w:hAnsi="Arial" w:cs="Arial"/>
          <w:b/>
          <w:lang w:val="en-US"/>
        </w:rPr>
        <w:t xml:space="preserve"> </w:t>
      </w:r>
      <w:r w:rsidRPr="00A47EF8">
        <w:rPr>
          <w:rFonts w:ascii="Arial" w:hAnsi="Arial" w:cs="Arial"/>
          <w:b/>
          <w:bCs/>
          <w:lang w:val="en-US"/>
        </w:rPr>
        <w:t xml:space="preserve">Neil Klug </w:t>
      </w:r>
    </w:p>
    <w:p w:rsidR="00883B19" w:rsidRPr="00A47EF8" w:rsidRDefault="00883B19" w:rsidP="00883B19">
      <w:pPr>
        <w:ind w:left="1276" w:hanging="1276"/>
        <w:rPr>
          <w:rFonts w:ascii="Arial" w:hAnsi="Arial" w:cs="Arial"/>
          <w:b/>
          <w:bCs/>
          <w:lang w:val="en-US"/>
        </w:rPr>
      </w:pPr>
      <w:r w:rsidRPr="00A47EF8">
        <w:rPr>
          <w:rFonts w:ascii="Arial" w:hAnsi="Arial" w:cs="Arial"/>
          <w:b/>
          <w:bCs/>
          <w:i/>
          <w:lang w:val="en-US"/>
        </w:rPr>
        <w:t>Institution:</w:t>
      </w:r>
      <w:r w:rsidRPr="00A47EF8">
        <w:rPr>
          <w:rFonts w:ascii="Arial" w:hAnsi="Arial" w:cs="Arial"/>
          <w:b/>
          <w:bCs/>
          <w:lang w:val="en-US"/>
        </w:rPr>
        <w:t xml:space="preserve"> Neil Klug is employed by the School of Architecture and Planning at the University of the Witwatersrand.</w:t>
      </w:r>
    </w:p>
    <w:p w:rsidR="00883B19" w:rsidRPr="00A47EF8" w:rsidRDefault="00883B19" w:rsidP="00883B19">
      <w:pPr>
        <w:ind w:left="1276" w:hanging="1276"/>
        <w:rPr>
          <w:rFonts w:ascii="Arial" w:hAnsi="Arial" w:cs="Arial"/>
          <w:b/>
          <w:bCs/>
          <w:lang w:val="en-US"/>
        </w:rPr>
      </w:pPr>
      <w:r w:rsidRPr="00A47EF8">
        <w:rPr>
          <w:rFonts w:ascii="Arial" w:hAnsi="Arial" w:cs="Arial"/>
          <w:b/>
          <w:bCs/>
          <w:i/>
          <w:lang w:val="en-US"/>
        </w:rPr>
        <w:t>Contact Details</w:t>
      </w:r>
      <w:r w:rsidRPr="00A47EF8">
        <w:rPr>
          <w:rFonts w:ascii="Arial" w:hAnsi="Arial" w:cs="Arial"/>
          <w:b/>
          <w:bCs/>
          <w:lang w:val="en-US"/>
        </w:rPr>
        <w:t>: Neil – 011 7177729 / 082 4617343 – neil.klug@wits.ac.za</w:t>
      </w:r>
    </w:p>
    <w:p w:rsidR="00883B19" w:rsidRPr="00A47EF8" w:rsidRDefault="00883B19" w:rsidP="00883B19">
      <w:pPr>
        <w:ind w:left="1276" w:hanging="1276"/>
        <w:rPr>
          <w:rFonts w:ascii="Arial" w:hAnsi="Arial" w:cs="Arial"/>
          <w:b/>
          <w:bCs/>
          <w:lang w:val="en-US"/>
        </w:rPr>
      </w:pPr>
    </w:p>
    <w:p w:rsidR="008164F5" w:rsidRDefault="008164F5" w:rsidP="00E919F3">
      <w:pPr>
        <w:jc w:val="both"/>
        <w:rPr>
          <w:rFonts w:ascii="Times New Roman" w:hAnsi="Times New Roman" w:cs="Times New Roman"/>
          <w:sz w:val="24"/>
          <w:szCs w:val="24"/>
        </w:rPr>
      </w:pPr>
      <w:r>
        <w:rPr>
          <w:rFonts w:ascii="Times New Roman" w:hAnsi="Times New Roman" w:cs="Times New Roman"/>
          <w:sz w:val="24"/>
          <w:szCs w:val="24"/>
        </w:rPr>
        <w:t xml:space="preserve">This paper broadly </w:t>
      </w:r>
      <w:r w:rsidR="00AE4A09">
        <w:rPr>
          <w:rFonts w:ascii="Times New Roman" w:hAnsi="Times New Roman" w:cs="Times New Roman"/>
          <w:sz w:val="24"/>
          <w:szCs w:val="24"/>
        </w:rPr>
        <w:t>re</w:t>
      </w:r>
      <w:r w:rsidR="00E257C3">
        <w:rPr>
          <w:rFonts w:ascii="Times New Roman" w:hAnsi="Times New Roman" w:cs="Times New Roman"/>
          <w:sz w:val="24"/>
          <w:szCs w:val="24"/>
        </w:rPr>
        <w:t>sponds</w:t>
      </w:r>
      <w:r w:rsidR="00AE4A09">
        <w:rPr>
          <w:rFonts w:ascii="Times New Roman" w:hAnsi="Times New Roman" w:cs="Times New Roman"/>
          <w:sz w:val="24"/>
          <w:szCs w:val="24"/>
        </w:rPr>
        <w:t xml:space="preserve"> to</w:t>
      </w:r>
      <w:r>
        <w:rPr>
          <w:rFonts w:ascii="Times New Roman" w:hAnsi="Times New Roman" w:cs="Times New Roman"/>
          <w:sz w:val="24"/>
          <w:szCs w:val="24"/>
        </w:rPr>
        <w:t xml:space="preserve"> the apparent lack of planning efficacy in South Africa in addressing the apartheid spatial legacy. In particular the paper </w:t>
      </w:r>
      <w:r w:rsidR="00E257C3">
        <w:rPr>
          <w:rFonts w:ascii="Times New Roman" w:hAnsi="Times New Roman" w:cs="Times New Roman"/>
          <w:sz w:val="24"/>
          <w:szCs w:val="24"/>
        </w:rPr>
        <w:t>focuses on</w:t>
      </w:r>
      <w:r>
        <w:rPr>
          <w:rFonts w:ascii="Times New Roman" w:hAnsi="Times New Roman" w:cs="Times New Roman"/>
          <w:sz w:val="24"/>
          <w:szCs w:val="24"/>
        </w:rPr>
        <w:t xml:space="preserve"> land use </w:t>
      </w:r>
      <w:r w:rsidR="00E257C3">
        <w:rPr>
          <w:rFonts w:ascii="Times New Roman" w:hAnsi="Times New Roman" w:cs="Times New Roman"/>
          <w:sz w:val="24"/>
          <w:szCs w:val="24"/>
        </w:rPr>
        <w:t xml:space="preserve">management </w:t>
      </w:r>
      <w:r>
        <w:rPr>
          <w:rFonts w:ascii="Times New Roman" w:hAnsi="Times New Roman" w:cs="Times New Roman"/>
          <w:sz w:val="24"/>
          <w:szCs w:val="24"/>
        </w:rPr>
        <w:t xml:space="preserve">mechanisms </w:t>
      </w:r>
      <w:r w:rsidR="00E257C3">
        <w:rPr>
          <w:rFonts w:ascii="Times New Roman" w:hAnsi="Times New Roman" w:cs="Times New Roman"/>
          <w:sz w:val="24"/>
          <w:szCs w:val="24"/>
        </w:rPr>
        <w:t>and their failure to address</w:t>
      </w:r>
      <w:r>
        <w:rPr>
          <w:rFonts w:ascii="Times New Roman" w:hAnsi="Times New Roman" w:cs="Times New Roman"/>
          <w:sz w:val="24"/>
          <w:szCs w:val="24"/>
        </w:rPr>
        <w:t xml:space="preserve"> the apparent disjuncture between </w:t>
      </w:r>
      <w:r w:rsidR="00E257C3">
        <w:rPr>
          <w:rFonts w:ascii="Times New Roman" w:hAnsi="Times New Roman" w:cs="Times New Roman"/>
          <w:sz w:val="24"/>
          <w:szCs w:val="24"/>
        </w:rPr>
        <w:t xml:space="preserve">the </w:t>
      </w:r>
      <w:r>
        <w:rPr>
          <w:rFonts w:ascii="Times New Roman" w:hAnsi="Times New Roman" w:cs="Times New Roman"/>
          <w:sz w:val="24"/>
          <w:szCs w:val="24"/>
        </w:rPr>
        <w:t xml:space="preserve">prescribed normative </w:t>
      </w:r>
      <w:r w:rsidR="00E257C3">
        <w:rPr>
          <w:rFonts w:ascii="Times New Roman" w:hAnsi="Times New Roman" w:cs="Times New Roman"/>
          <w:sz w:val="24"/>
          <w:szCs w:val="24"/>
        </w:rPr>
        <w:t xml:space="preserve">redistributive </w:t>
      </w:r>
      <w:r>
        <w:rPr>
          <w:rFonts w:ascii="Times New Roman" w:hAnsi="Times New Roman" w:cs="Times New Roman"/>
          <w:sz w:val="24"/>
          <w:szCs w:val="24"/>
        </w:rPr>
        <w:t>principles to guide planning and the actual developments on the ground</w:t>
      </w:r>
      <w:r w:rsidR="007E532F">
        <w:rPr>
          <w:rFonts w:ascii="Times New Roman" w:hAnsi="Times New Roman" w:cs="Times New Roman"/>
          <w:sz w:val="24"/>
          <w:szCs w:val="24"/>
        </w:rPr>
        <w:t xml:space="preserve">, </w:t>
      </w:r>
      <w:r w:rsidR="00E257C3">
        <w:rPr>
          <w:rFonts w:ascii="Times New Roman" w:hAnsi="Times New Roman" w:cs="Times New Roman"/>
          <w:sz w:val="24"/>
          <w:szCs w:val="24"/>
        </w:rPr>
        <w:t>that</w:t>
      </w:r>
      <w:r w:rsidR="007E532F">
        <w:rPr>
          <w:rFonts w:ascii="Times New Roman" w:hAnsi="Times New Roman" w:cs="Times New Roman"/>
          <w:sz w:val="24"/>
          <w:szCs w:val="24"/>
        </w:rPr>
        <w:t xml:space="preserve"> have</w:t>
      </w:r>
      <w:r w:rsidR="007E532F" w:rsidRPr="00835B0E">
        <w:rPr>
          <w:rFonts w:ascii="Times New Roman" w:hAnsi="Times New Roman" w:cs="Times New Roman"/>
          <w:sz w:val="24"/>
          <w:szCs w:val="24"/>
        </w:rPr>
        <w:t xml:space="preserve"> largely exacerbated the spatial inequalities in South African cities (</w:t>
      </w:r>
      <w:proofErr w:type="spellStart"/>
      <w:r w:rsidR="007E532F" w:rsidRPr="00835B0E">
        <w:rPr>
          <w:rFonts w:ascii="Times New Roman" w:hAnsi="Times New Roman" w:cs="Times New Roman"/>
          <w:sz w:val="24"/>
          <w:szCs w:val="24"/>
        </w:rPr>
        <w:t>Berrisford</w:t>
      </w:r>
      <w:proofErr w:type="spellEnd"/>
      <w:r w:rsidR="007E532F" w:rsidRPr="00835B0E">
        <w:rPr>
          <w:rFonts w:ascii="Times New Roman" w:hAnsi="Times New Roman" w:cs="Times New Roman"/>
          <w:sz w:val="24"/>
          <w:szCs w:val="24"/>
        </w:rPr>
        <w:t>, 2011:255).</w:t>
      </w:r>
      <w:r>
        <w:rPr>
          <w:rFonts w:ascii="Times New Roman" w:hAnsi="Times New Roman" w:cs="Times New Roman"/>
          <w:sz w:val="24"/>
          <w:szCs w:val="24"/>
        </w:rPr>
        <w:t xml:space="preserve"> </w:t>
      </w:r>
    </w:p>
    <w:p w:rsidR="00FC1DF1" w:rsidRPr="00E919F3" w:rsidRDefault="008164F5" w:rsidP="00E919F3">
      <w:pPr>
        <w:jc w:val="both"/>
        <w:rPr>
          <w:rFonts w:ascii="Times New Roman" w:hAnsi="Times New Roman" w:cs="Times New Roman"/>
          <w:sz w:val="24"/>
          <w:szCs w:val="24"/>
        </w:rPr>
      </w:pPr>
      <w:r>
        <w:rPr>
          <w:rFonts w:ascii="Times New Roman" w:hAnsi="Times New Roman" w:cs="Times New Roman"/>
          <w:sz w:val="24"/>
          <w:szCs w:val="24"/>
        </w:rPr>
        <w:t xml:space="preserve">Now </w:t>
      </w:r>
      <w:r w:rsidR="009A7856" w:rsidRPr="00E919F3">
        <w:rPr>
          <w:rFonts w:ascii="Times New Roman" w:hAnsi="Times New Roman" w:cs="Times New Roman"/>
          <w:sz w:val="24"/>
          <w:szCs w:val="24"/>
        </w:rPr>
        <w:t>twenty-one years post-</w:t>
      </w:r>
      <w:r w:rsidR="00601D41" w:rsidRPr="00E919F3">
        <w:rPr>
          <w:rFonts w:ascii="Times New Roman" w:hAnsi="Times New Roman" w:cs="Times New Roman"/>
          <w:sz w:val="24"/>
          <w:szCs w:val="24"/>
        </w:rPr>
        <w:t>apartheid</w:t>
      </w:r>
      <w:r w:rsidR="009A7856" w:rsidRPr="00E919F3">
        <w:rPr>
          <w:rFonts w:ascii="Times New Roman" w:hAnsi="Times New Roman" w:cs="Times New Roman"/>
          <w:sz w:val="24"/>
          <w:szCs w:val="24"/>
        </w:rPr>
        <w:t xml:space="preserve"> </w:t>
      </w:r>
      <w:r w:rsidRPr="00E919F3">
        <w:rPr>
          <w:rFonts w:ascii="Times New Roman" w:hAnsi="Times New Roman" w:cs="Times New Roman"/>
          <w:sz w:val="24"/>
          <w:szCs w:val="24"/>
        </w:rPr>
        <w:t xml:space="preserve">the growing inequality in South Africa, </w:t>
      </w:r>
      <w:r w:rsidR="009A7856" w:rsidRPr="00E919F3">
        <w:rPr>
          <w:rFonts w:ascii="Times New Roman" w:hAnsi="Times New Roman" w:cs="Times New Roman"/>
          <w:sz w:val="24"/>
          <w:szCs w:val="24"/>
        </w:rPr>
        <w:t xml:space="preserve">is keenly reflected in the persistent </w:t>
      </w:r>
      <w:r w:rsidR="00601D41" w:rsidRPr="00E919F3">
        <w:rPr>
          <w:rFonts w:ascii="Times New Roman" w:hAnsi="Times New Roman" w:cs="Times New Roman"/>
          <w:sz w:val="24"/>
          <w:szCs w:val="24"/>
        </w:rPr>
        <w:t xml:space="preserve">apartheid spatial legacy </w:t>
      </w:r>
      <w:r w:rsidR="00270287">
        <w:rPr>
          <w:rFonts w:ascii="Times New Roman" w:hAnsi="Times New Roman" w:cs="Times New Roman"/>
          <w:sz w:val="24"/>
          <w:szCs w:val="24"/>
        </w:rPr>
        <w:t>illuminated by the</w:t>
      </w:r>
      <w:r w:rsidR="00601D41" w:rsidRPr="00E919F3">
        <w:rPr>
          <w:rFonts w:ascii="Times New Roman" w:hAnsi="Times New Roman" w:cs="Times New Roman"/>
          <w:sz w:val="24"/>
          <w:szCs w:val="24"/>
        </w:rPr>
        <w:t xml:space="preserve"> </w:t>
      </w:r>
      <w:r w:rsidR="00E257C3">
        <w:rPr>
          <w:rFonts w:ascii="Times New Roman" w:hAnsi="Times New Roman" w:cs="Times New Roman"/>
          <w:sz w:val="24"/>
          <w:szCs w:val="24"/>
        </w:rPr>
        <w:t xml:space="preserve">ongoing social </w:t>
      </w:r>
      <w:r w:rsidR="00601D41" w:rsidRPr="00E919F3">
        <w:rPr>
          <w:rFonts w:ascii="Times New Roman" w:hAnsi="Times New Roman" w:cs="Times New Roman"/>
          <w:sz w:val="24"/>
          <w:szCs w:val="24"/>
        </w:rPr>
        <w:t xml:space="preserve">imbalances </w:t>
      </w:r>
      <w:r w:rsidR="00E257C3">
        <w:rPr>
          <w:rFonts w:ascii="Times New Roman" w:hAnsi="Times New Roman" w:cs="Times New Roman"/>
          <w:sz w:val="24"/>
          <w:szCs w:val="24"/>
        </w:rPr>
        <w:t>situated in the spatial patterns of our cities</w:t>
      </w:r>
      <w:r w:rsidR="00601D41" w:rsidRPr="00E919F3">
        <w:rPr>
          <w:rFonts w:ascii="Times New Roman" w:hAnsi="Times New Roman" w:cs="Times New Roman"/>
          <w:sz w:val="24"/>
          <w:szCs w:val="24"/>
        </w:rPr>
        <w:t xml:space="preserve">. </w:t>
      </w:r>
      <w:r w:rsidR="00A1546C" w:rsidRPr="00835B0E">
        <w:rPr>
          <w:rFonts w:ascii="Times New Roman" w:hAnsi="Times New Roman" w:cs="Times New Roman"/>
          <w:sz w:val="24"/>
          <w:szCs w:val="24"/>
        </w:rPr>
        <w:t xml:space="preserve">Evidence over the past fifteen years suggests that despite the normative principles, and strategic spatial frameworks for guidance, planners and policy makers </w:t>
      </w:r>
      <w:r w:rsidR="00E257C3">
        <w:rPr>
          <w:rFonts w:ascii="Times New Roman" w:hAnsi="Times New Roman" w:cs="Times New Roman"/>
          <w:sz w:val="24"/>
          <w:szCs w:val="24"/>
        </w:rPr>
        <w:t xml:space="preserve">have </w:t>
      </w:r>
      <w:r w:rsidR="00A1546C" w:rsidRPr="00835B0E">
        <w:rPr>
          <w:rFonts w:ascii="Times New Roman" w:hAnsi="Times New Roman" w:cs="Times New Roman"/>
          <w:sz w:val="24"/>
          <w:szCs w:val="24"/>
        </w:rPr>
        <w:t xml:space="preserve">not </w:t>
      </w:r>
      <w:r w:rsidR="00E257C3">
        <w:rPr>
          <w:rFonts w:ascii="Times New Roman" w:hAnsi="Times New Roman" w:cs="Times New Roman"/>
          <w:sz w:val="24"/>
          <w:szCs w:val="24"/>
        </w:rPr>
        <w:t xml:space="preserve">been </w:t>
      </w:r>
      <w:r w:rsidR="00A1546C" w:rsidRPr="00835B0E">
        <w:rPr>
          <w:rFonts w:ascii="Times New Roman" w:hAnsi="Times New Roman" w:cs="Times New Roman"/>
          <w:sz w:val="24"/>
          <w:szCs w:val="24"/>
        </w:rPr>
        <w:t xml:space="preserve">clear on how to </w:t>
      </w:r>
      <w:r w:rsidR="00A1546C">
        <w:rPr>
          <w:rFonts w:ascii="Times New Roman" w:hAnsi="Times New Roman" w:cs="Times New Roman"/>
          <w:sz w:val="24"/>
          <w:szCs w:val="24"/>
        </w:rPr>
        <w:t xml:space="preserve">respond to </w:t>
      </w:r>
      <w:r w:rsidR="00A1546C" w:rsidRPr="00835B0E">
        <w:rPr>
          <w:rFonts w:ascii="Times New Roman" w:hAnsi="Times New Roman" w:cs="Times New Roman"/>
          <w:sz w:val="24"/>
          <w:szCs w:val="24"/>
        </w:rPr>
        <w:t>planning development applications at the local level, in order to a</w:t>
      </w:r>
      <w:r w:rsidR="00E257C3">
        <w:rPr>
          <w:rFonts w:ascii="Times New Roman" w:hAnsi="Times New Roman" w:cs="Times New Roman"/>
          <w:sz w:val="24"/>
          <w:szCs w:val="24"/>
        </w:rPr>
        <w:t>dhere to</w:t>
      </w:r>
      <w:r w:rsidR="00A1546C" w:rsidRPr="00835B0E">
        <w:rPr>
          <w:rFonts w:ascii="Times New Roman" w:hAnsi="Times New Roman" w:cs="Times New Roman"/>
          <w:sz w:val="24"/>
          <w:szCs w:val="24"/>
        </w:rPr>
        <w:t xml:space="preserve"> the principles</w:t>
      </w:r>
      <w:r w:rsidR="00A1546C">
        <w:rPr>
          <w:rFonts w:ascii="Times New Roman" w:hAnsi="Times New Roman" w:cs="Times New Roman"/>
          <w:sz w:val="24"/>
          <w:szCs w:val="24"/>
        </w:rPr>
        <w:t>.</w:t>
      </w:r>
    </w:p>
    <w:p w:rsidR="00A1546C" w:rsidRPr="00835B0E" w:rsidRDefault="00A1546C" w:rsidP="00A1546C">
      <w:pPr>
        <w:jc w:val="both"/>
        <w:rPr>
          <w:rFonts w:ascii="Times New Roman" w:hAnsi="Times New Roman" w:cs="Times New Roman"/>
          <w:sz w:val="24"/>
          <w:szCs w:val="24"/>
        </w:rPr>
      </w:pPr>
      <w:r>
        <w:rPr>
          <w:rFonts w:ascii="Times New Roman" w:hAnsi="Times New Roman" w:cs="Times New Roman"/>
          <w:sz w:val="24"/>
          <w:szCs w:val="24"/>
        </w:rPr>
        <w:t>In South Africa, t</w:t>
      </w:r>
      <w:r w:rsidRPr="00835B0E">
        <w:rPr>
          <w:rFonts w:ascii="Times New Roman" w:hAnsi="Times New Roman" w:cs="Times New Roman"/>
          <w:sz w:val="24"/>
          <w:szCs w:val="24"/>
        </w:rPr>
        <w:t xml:space="preserve">he challenge </w:t>
      </w:r>
      <w:r>
        <w:rPr>
          <w:rFonts w:ascii="Times New Roman" w:hAnsi="Times New Roman" w:cs="Times New Roman"/>
          <w:sz w:val="24"/>
          <w:szCs w:val="24"/>
        </w:rPr>
        <w:t xml:space="preserve">appears to be </w:t>
      </w:r>
      <w:r w:rsidRPr="00835B0E">
        <w:rPr>
          <w:rFonts w:ascii="Times New Roman" w:hAnsi="Times New Roman" w:cs="Times New Roman"/>
          <w:sz w:val="24"/>
          <w:szCs w:val="24"/>
        </w:rPr>
        <w:t xml:space="preserve">how to </w:t>
      </w:r>
      <w:r w:rsidR="00E257C3">
        <w:rPr>
          <w:rFonts w:ascii="Times New Roman" w:hAnsi="Times New Roman" w:cs="Times New Roman"/>
          <w:sz w:val="24"/>
          <w:szCs w:val="24"/>
        </w:rPr>
        <w:t>apply</w:t>
      </w:r>
      <w:r w:rsidRPr="00835B0E">
        <w:rPr>
          <w:rFonts w:ascii="Times New Roman" w:hAnsi="Times New Roman" w:cs="Times New Roman"/>
          <w:sz w:val="24"/>
          <w:szCs w:val="24"/>
        </w:rPr>
        <w:t xml:space="preserve"> these principles </w:t>
      </w:r>
      <w:r w:rsidR="00E257C3">
        <w:rPr>
          <w:rFonts w:ascii="Times New Roman" w:hAnsi="Times New Roman" w:cs="Times New Roman"/>
          <w:sz w:val="24"/>
          <w:szCs w:val="24"/>
        </w:rPr>
        <w:t>to achieve more equitable spatial outcomes</w:t>
      </w:r>
      <w:r w:rsidRPr="00835B0E">
        <w:rPr>
          <w:rFonts w:ascii="Times New Roman" w:hAnsi="Times New Roman" w:cs="Times New Roman"/>
          <w:sz w:val="24"/>
          <w:szCs w:val="24"/>
        </w:rPr>
        <w:t xml:space="preserve"> on the ground</w:t>
      </w:r>
      <w:r w:rsidR="00E257C3">
        <w:rPr>
          <w:rFonts w:ascii="Times New Roman" w:hAnsi="Times New Roman" w:cs="Times New Roman"/>
          <w:sz w:val="24"/>
          <w:szCs w:val="24"/>
        </w:rPr>
        <w:t>,</w:t>
      </w:r>
      <w:r w:rsidRPr="00835B0E">
        <w:rPr>
          <w:rFonts w:ascii="Times New Roman" w:hAnsi="Times New Roman" w:cs="Times New Roman"/>
          <w:sz w:val="24"/>
          <w:szCs w:val="24"/>
        </w:rPr>
        <w:t xml:space="preserve"> in light of the contradictory economic and political forces at play within the local government sphere. An example of the type of challenges facing municipal planners and policy makers in South African cities</w:t>
      </w:r>
      <w:r>
        <w:rPr>
          <w:rFonts w:ascii="Times New Roman" w:hAnsi="Times New Roman" w:cs="Times New Roman"/>
          <w:sz w:val="24"/>
          <w:szCs w:val="24"/>
        </w:rPr>
        <w:t xml:space="preserve"> is the need to</w:t>
      </w:r>
      <w:r w:rsidRPr="00835B0E">
        <w:rPr>
          <w:rFonts w:ascii="Times New Roman" w:hAnsi="Times New Roman" w:cs="Times New Roman"/>
          <w:sz w:val="24"/>
          <w:szCs w:val="24"/>
          <w:lang w:val="en-US"/>
        </w:rPr>
        <w:t xml:space="preserve"> balance stark, opposing financial demands against their relatively limited resources. On the one hand to provide infrastructure for new low cost housing developments in poor areas, in order to address apartheid generated backlogs, while on the other hand, being pressured by the private real estate sector to provide new infrastructure for up-market developments and to maintain the high quality infrastructure of existing </w:t>
      </w:r>
      <w:r w:rsidR="00AA0AF1">
        <w:rPr>
          <w:rFonts w:ascii="Times New Roman" w:hAnsi="Times New Roman" w:cs="Times New Roman"/>
          <w:sz w:val="24"/>
          <w:szCs w:val="24"/>
          <w:lang w:val="en-US"/>
        </w:rPr>
        <w:t>developments</w:t>
      </w:r>
      <w:r w:rsidRPr="00835B0E">
        <w:rPr>
          <w:rFonts w:ascii="Times New Roman" w:hAnsi="Times New Roman" w:cs="Times New Roman"/>
          <w:sz w:val="24"/>
          <w:szCs w:val="24"/>
          <w:lang w:val="en-US"/>
        </w:rPr>
        <w:t xml:space="preserve"> in the wealthier areas. The current town planning scheme</w:t>
      </w:r>
      <w:r w:rsidR="00AA0AF1">
        <w:rPr>
          <w:rFonts w:ascii="Times New Roman" w:hAnsi="Times New Roman" w:cs="Times New Roman"/>
          <w:sz w:val="24"/>
          <w:szCs w:val="24"/>
          <w:lang w:val="en-US"/>
        </w:rPr>
        <w:t xml:space="preserve"> regulations</w:t>
      </w:r>
      <w:r w:rsidRPr="00835B0E">
        <w:rPr>
          <w:rFonts w:ascii="Times New Roman" w:hAnsi="Times New Roman" w:cs="Times New Roman"/>
          <w:sz w:val="24"/>
          <w:szCs w:val="24"/>
          <w:lang w:val="en-US"/>
        </w:rPr>
        <w:t xml:space="preserve"> and ‘development taxation’ mechanisms do not appear to be addressing these issues adequately.</w:t>
      </w:r>
      <w:r w:rsidRPr="00835B0E">
        <w:rPr>
          <w:rFonts w:ascii="Times New Roman" w:hAnsi="Times New Roman" w:cs="Times New Roman"/>
          <w:sz w:val="24"/>
          <w:szCs w:val="24"/>
        </w:rPr>
        <w:t xml:space="preserve"> </w:t>
      </w:r>
      <w:r w:rsidR="003E72DF">
        <w:rPr>
          <w:rFonts w:ascii="Times New Roman" w:hAnsi="Times New Roman" w:cs="Times New Roman"/>
          <w:sz w:val="24"/>
          <w:szCs w:val="24"/>
        </w:rPr>
        <w:t>A</w:t>
      </w:r>
      <w:r w:rsidR="00AA0AF1">
        <w:rPr>
          <w:rFonts w:ascii="Times New Roman" w:hAnsi="Times New Roman" w:cs="Times New Roman"/>
          <w:sz w:val="24"/>
          <w:szCs w:val="24"/>
        </w:rPr>
        <w:t xml:space="preserve">ttempts have been made </w:t>
      </w:r>
      <w:r w:rsidR="003E72DF">
        <w:rPr>
          <w:rFonts w:ascii="Times New Roman" w:hAnsi="Times New Roman" w:cs="Times New Roman"/>
          <w:sz w:val="24"/>
          <w:szCs w:val="24"/>
        </w:rPr>
        <w:t xml:space="preserve">by government </w:t>
      </w:r>
      <w:r w:rsidR="00AA0AF1">
        <w:rPr>
          <w:rFonts w:ascii="Times New Roman" w:hAnsi="Times New Roman" w:cs="Times New Roman"/>
          <w:sz w:val="24"/>
          <w:szCs w:val="24"/>
        </w:rPr>
        <w:t>to introduce more socially just tools, such as ‘inclusionary housing mechanisms’</w:t>
      </w:r>
      <w:r w:rsidR="003E72DF">
        <w:rPr>
          <w:rFonts w:ascii="Times New Roman" w:hAnsi="Times New Roman" w:cs="Times New Roman"/>
          <w:sz w:val="24"/>
          <w:szCs w:val="24"/>
        </w:rPr>
        <w:t xml:space="preserve">. These attempts have generally </w:t>
      </w:r>
      <w:r w:rsidR="00AA0AF1">
        <w:rPr>
          <w:rFonts w:ascii="Times New Roman" w:hAnsi="Times New Roman" w:cs="Times New Roman"/>
          <w:sz w:val="24"/>
          <w:szCs w:val="24"/>
        </w:rPr>
        <w:t xml:space="preserve">been </w:t>
      </w:r>
      <w:r w:rsidR="003E72DF">
        <w:rPr>
          <w:rFonts w:ascii="Times New Roman" w:hAnsi="Times New Roman" w:cs="Times New Roman"/>
          <w:sz w:val="24"/>
          <w:szCs w:val="24"/>
        </w:rPr>
        <w:t>fiercely opposed by</w:t>
      </w:r>
      <w:r w:rsidR="00AA0AF1">
        <w:rPr>
          <w:rFonts w:ascii="Times New Roman" w:hAnsi="Times New Roman" w:cs="Times New Roman"/>
          <w:sz w:val="24"/>
          <w:szCs w:val="24"/>
        </w:rPr>
        <w:t xml:space="preserve"> the real estate sector</w:t>
      </w:r>
      <w:r w:rsidR="003E72DF">
        <w:rPr>
          <w:rFonts w:ascii="Times New Roman" w:hAnsi="Times New Roman" w:cs="Times New Roman"/>
          <w:sz w:val="24"/>
          <w:szCs w:val="24"/>
        </w:rPr>
        <w:t xml:space="preserve">, based on </w:t>
      </w:r>
      <w:r w:rsidR="00AA0AF1">
        <w:rPr>
          <w:rFonts w:ascii="Times New Roman" w:hAnsi="Times New Roman" w:cs="Times New Roman"/>
          <w:sz w:val="24"/>
          <w:szCs w:val="24"/>
        </w:rPr>
        <w:t xml:space="preserve">arguments </w:t>
      </w:r>
      <w:r w:rsidR="003E72DF">
        <w:rPr>
          <w:rFonts w:ascii="Times New Roman" w:hAnsi="Times New Roman" w:cs="Times New Roman"/>
          <w:sz w:val="24"/>
          <w:szCs w:val="24"/>
        </w:rPr>
        <w:t xml:space="preserve">that they already provide adequate public goods in terms of infrastructure contributions and ultimately higher property rates, in a risky economic environment. Essentially, the question comes down to what is the appropriate balance between the </w:t>
      </w:r>
      <w:r w:rsidR="00E257C3">
        <w:rPr>
          <w:rFonts w:ascii="Times New Roman" w:hAnsi="Times New Roman" w:cs="Times New Roman"/>
          <w:sz w:val="24"/>
          <w:szCs w:val="24"/>
        </w:rPr>
        <w:t xml:space="preserve">extent of </w:t>
      </w:r>
      <w:r w:rsidR="003E72DF">
        <w:rPr>
          <w:rFonts w:ascii="Times New Roman" w:hAnsi="Times New Roman" w:cs="Times New Roman"/>
          <w:sz w:val="24"/>
          <w:szCs w:val="24"/>
        </w:rPr>
        <w:t>public goods extracted from the developer and the profit yielded on a development, importantly, within the context of a highly inequitable society and spatial terrain.</w:t>
      </w:r>
    </w:p>
    <w:p w:rsidR="003E72DF" w:rsidRDefault="003E72DF" w:rsidP="003E72D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current global </w:t>
      </w:r>
      <w:r w:rsidR="00E257C3">
        <w:rPr>
          <w:rFonts w:ascii="Times New Roman" w:hAnsi="Times New Roman" w:cs="Times New Roman"/>
          <w:sz w:val="24"/>
          <w:szCs w:val="24"/>
        </w:rPr>
        <w:t>literature</w:t>
      </w:r>
      <w:r>
        <w:rPr>
          <w:rFonts w:ascii="Times New Roman" w:hAnsi="Times New Roman" w:cs="Times New Roman"/>
          <w:sz w:val="24"/>
          <w:szCs w:val="24"/>
        </w:rPr>
        <w:t xml:space="preserve"> on defining a clear societal mandate for planning (Carmon &amp; </w:t>
      </w:r>
      <w:proofErr w:type="spellStart"/>
      <w:r>
        <w:rPr>
          <w:rFonts w:ascii="Times New Roman" w:hAnsi="Times New Roman" w:cs="Times New Roman"/>
          <w:sz w:val="24"/>
          <w:szCs w:val="24"/>
        </w:rPr>
        <w:t>Fainstein</w:t>
      </w:r>
      <w:proofErr w:type="spellEnd"/>
      <w:r>
        <w:rPr>
          <w:rFonts w:ascii="Times New Roman" w:hAnsi="Times New Roman" w:cs="Times New Roman"/>
          <w:sz w:val="24"/>
          <w:szCs w:val="24"/>
        </w:rPr>
        <w:t xml:space="preserve">, 2013) and the Planning Rights / Rights to the City </w:t>
      </w:r>
      <w:r w:rsidR="00E257C3">
        <w:rPr>
          <w:rFonts w:ascii="Times New Roman" w:hAnsi="Times New Roman" w:cs="Times New Roman"/>
          <w:sz w:val="24"/>
          <w:szCs w:val="24"/>
        </w:rPr>
        <w:t>debates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Lefebre</w:t>
      </w:r>
      <w:proofErr w:type="spellEnd"/>
      <w:r>
        <w:rPr>
          <w:rFonts w:ascii="Times New Roman" w:hAnsi="Times New Roman" w:cs="Times New Roman"/>
          <w:sz w:val="24"/>
          <w:szCs w:val="24"/>
        </w:rPr>
        <w:t xml:space="preserve">, 2003; Alexander, 2007; Marcuse, 2014) </w:t>
      </w:r>
      <w:r w:rsidR="0056135B">
        <w:rPr>
          <w:rFonts w:ascii="Times New Roman" w:hAnsi="Times New Roman" w:cs="Times New Roman"/>
          <w:sz w:val="24"/>
          <w:szCs w:val="24"/>
        </w:rPr>
        <w:t>provide</w:t>
      </w:r>
      <w:r>
        <w:rPr>
          <w:rFonts w:ascii="Times New Roman" w:hAnsi="Times New Roman" w:cs="Times New Roman"/>
          <w:sz w:val="24"/>
          <w:szCs w:val="24"/>
        </w:rPr>
        <w:t xml:space="preserve"> useful insights and approaches to formulating a social justice framework</w:t>
      </w:r>
      <w:r w:rsidR="00E257C3">
        <w:rPr>
          <w:rFonts w:ascii="Times New Roman" w:hAnsi="Times New Roman" w:cs="Times New Roman"/>
          <w:sz w:val="24"/>
          <w:szCs w:val="24"/>
        </w:rPr>
        <w:t>,</w:t>
      </w:r>
      <w:r>
        <w:rPr>
          <w:rFonts w:ascii="Times New Roman" w:hAnsi="Times New Roman" w:cs="Times New Roman"/>
          <w:sz w:val="24"/>
          <w:szCs w:val="24"/>
        </w:rPr>
        <w:t xml:space="preserve"> at the macro level</w:t>
      </w:r>
      <w:r w:rsidR="00E257C3">
        <w:rPr>
          <w:rFonts w:ascii="Times New Roman" w:hAnsi="Times New Roman" w:cs="Times New Roman"/>
          <w:sz w:val="24"/>
          <w:szCs w:val="24"/>
        </w:rPr>
        <w:t>,</w:t>
      </w:r>
      <w:r>
        <w:rPr>
          <w:rFonts w:ascii="Times New Roman" w:hAnsi="Times New Roman" w:cs="Times New Roman"/>
          <w:sz w:val="24"/>
          <w:szCs w:val="24"/>
        </w:rPr>
        <w:t xml:space="preserve"> to </w:t>
      </w:r>
      <w:r w:rsidR="0056135B">
        <w:rPr>
          <w:rFonts w:ascii="Times New Roman" w:hAnsi="Times New Roman" w:cs="Times New Roman"/>
          <w:sz w:val="24"/>
          <w:szCs w:val="24"/>
        </w:rPr>
        <w:t xml:space="preserve">support the formulation of </w:t>
      </w:r>
      <w:r w:rsidR="005611DB">
        <w:rPr>
          <w:rFonts w:ascii="Times New Roman" w:hAnsi="Times New Roman" w:cs="Times New Roman"/>
          <w:sz w:val="24"/>
          <w:szCs w:val="24"/>
        </w:rPr>
        <w:t xml:space="preserve">more </w:t>
      </w:r>
      <w:r>
        <w:rPr>
          <w:rFonts w:ascii="Times New Roman" w:hAnsi="Times New Roman" w:cs="Times New Roman"/>
          <w:sz w:val="24"/>
          <w:szCs w:val="24"/>
        </w:rPr>
        <w:t xml:space="preserve">redistributive land use planning tools. However, there appears to be a dearth of literature addressing how these concepts and approaches would </w:t>
      </w:r>
      <w:r w:rsidR="0056135B">
        <w:rPr>
          <w:rFonts w:ascii="Times New Roman" w:hAnsi="Times New Roman" w:cs="Times New Roman"/>
          <w:sz w:val="24"/>
          <w:szCs w:val="24"/>
        </w:rPr>
        <w:t>assist in practically devising the appropriate</w:t>
      </w:r>
      <w:r>
        <w:rPr>
          <w:rFonts w:ascii="Times New Roman" w:hAnsi="Times New Roman" w:cs="Times New Roman"/>
          <w:sz w:val="24"/>
          <w:szCs w:val="24"/>
        </w:rPr>
        <w:t xml:space="preserve"> land use tools. More specifically, what </w:t>
      </w:r>
      <w:r w:rsidR="005611DB">
        <w:rPr>
          <w:rFonts w:ascii="Times New Roman" w:hAnsi="Times New Roman" w:cs="Times New Roman"/>
          <w:sz w:val="24"/>
          <w:szCs w:val="24"/>
        </w:rPr>
        <w:t xml:space="preserve">types of </w:t>
      </w:r>
      <w:r>
        <w:rPr>
          <w:rFonts w:ascii="Times New Roman" w:hAnsi="Times New Roman" w:cs="Times New Roman"/>
          <w:sz w:val="24"/>
          <w:szCs w:val="24"/>
        </w:rPr>
        <w:t xml:space="preserve">tools or mechanisms would contribute to a more just social and spatial realm or promote ones right to the city? </w:t>
      </w:r>
    </w:p>
    <w:p w:rsidR="003823BE" w:rsidRDefault="00D04897">
      <w:pPr>
        <w:jc w:val="both"/>
        <w:rPr>
          <w:rFonts w:ascii="Times New Roman" w:hAnsi="Times New Roman" w:cs="Times New Roman"/>
          <w:sz w:val="24"/>
          <w:szCs w:val="24"/>
        </w:rPr>
      </w:pPr>
      <w:r>
        <w:rPr>
          <w:rFonts w:ascii="Times New Roman" w:hAnsi="Times New Roman" w:cs="Times New Roman"/>
          <w:sz w:val="24"/>
          <w:szCs w:val="24"/>
        </w:rPr>
        <w:t>The</w:t>
      </w:r>
      <w:r w:rsidR="003823BE">
        <w:rPr>
          <w:rFonts w:ascii="Times New Roman" w:hAnsi="Times New Roman" w:cs="Times New Roman"/>
          <w:sz w:val="24"/>
          <w:szCs w:val="24"/>
        </w:rPr>
        <w:t xml:space="preserve">refore the </w:t>
      </w:r>
      <w:r>
        <w:rPr>
          <w:rFonts w:ascii="Times New Roman" w:hAnsi="Times New Roman" w:cs="Times New Roman"/>
          <w:sz w:val="24"/>
          <w:szCs w:val="24"/>
        </w:rPr>
        <w:t xml:space="preserve">intention </w:t>
      </w:r>
      <w:r w:rsidR="007E329A">
        <w:rPr>
          <w:rFonts w:ascii="Times New Roman" w:hAnsi="Times New Roman" w:cs="Times New Roman"/>
          <w:sz w:val="24"/>
          <w:szCs w:val="24"/>
        </w:rPr>
        <w:t xml:space="preserve">of this paper </w:t>
      </w:r>
      <w:r>
        <w:rPr>
          <w:rFonts w:ascii="Times New Roman" w:hAnsi="Times New Roman" w:cs="Times New Roman"/>
          <w:sz w:val="24"/>
          <w:szCs w:val="24"/>
        </w:rPr>
        <w:t xml:space="preserve">is to </w:t>
      </w:r>
      <w:r w:rsidR="003823BE">
        <w:rPr>
          <w:rFonts w:ascii="Times New Roman" w:hAnsi="Times New Roman" w:cs="Times New Roman"/>
          <w:sz w:val="24"/>
          <w:szCs w:val="24"/>
        </w:rPr>
        <w:t>utilise a social justice framework</w:t>
      </w:r>
      <w:r w:rsidR="005611DB">
        <w:rPr>
          <w:rFonts w:ascii="Times New Roman" w:hAnsi="Times New Roman" w:cs="Times New Roman"/>
          <w:sz w:val="24"/>
          <w:szCs w:val="24"/>
        </w:rPr>
        <w:t xml:space="preserve"> to</w:t>
      </w:r>
      <w:r w:rsidR="00264C8D">
        <w:rPr>
          <w:rFonts w:ascii="Times New Roman" w:hAnsi="Times New Roman" w:cs="Times New Roman"/>
          <w:sz w:val="24"/>
          <w:szCs w:val="24"/>
        </w:rPr>
        <w:t xml:space="preserve"> </w:t>
      </w:r>
      <w:r w:rsidR="003823BE">
        <w:rPr>
          <w:rFonts w:ascii="Times New Roman" w:hAnsi="Times New Roman" w:cs="Times New Roman"/>
          <w:sz w:val="24"/>
          <w:szCs w:val="24"/>
        </w:rPr>
        <w:t xml:space="preserve">explore possible criteria, to be used to determine the </w:t>
      </w:r>
      <w:r w:rsidR="00264C8D">
        <w:rPr>
          <w:rFonts w:ascii="Times New Roman" w:hAnsi="Times New Roman" w:cs="Times New Roman"/>
          <w:sz w:val="24"/>
          <w:szCs w:val="24"/>
        </w:rPr>
        <w:t xml:space="preserve">appropriate types and </w:t>
      </w:r>
      <w:r w:rsidR="003823BE">
        <w:rPr>
          <w:rFonts w:ascii="Times New Roman" w:hAnsi="Times New Roman" w:cs="Times New Roman"/>
          <w:sz w:val="24"/>
          <w:szCs w:val="24"/>
        </w:rPr>
        <w:t xml:space="preserve">parameters of such mechanisms, i.e. </w:t>
      </w:r>
      <w:r w:rsidR="00264C8D">
        <w:rPr>
          <w:rFonts w:ascii="Times New Roman" w:hAnsi="Times New Roman" w:cs="Times New Roman"/>
          <w:sz w:val="24"/>
          <w:szCs w:val="24"/>
        </w:rPr>
        <w:t>tentative guidelines on where an appropriate balance could be achieved between the extent of exactions and profit yield.</w:t>
      </w:r>
    </w:p>
    <w:p w:rsidR="00264C8D" w:rsidRDefault="00264C8D">
      <w:pPr>
        <w:jc w:val="both"/>
        <w:rPr>
          <w:rFonts w:ascii="Times New Roman" w:hAnsi="Times New Roman" w:cs="Times New Roman"/>
          <w:sz w:val="24"/>
          <w:szCs w:val="24"/>
        </w:rPr>
      </w:pPr>
      <w:r>
        <w:rPr>
          <w:rFonts w:ascii="Times New Roman" w:hAnsi="Times New Roman" w:cs="Times New Roman"/>
          <w:sz w:val="24"/>
          <w:szCs w:val="24"/>
        </w:rPr>
        <w:t xml:space="preserve">The methodology to be adopted would be a literature review of social justice and rights to the city approaches in formulating a framework. A case study of a recent large scale approved development application will be selected, with the intention of identifying a </w:t>
      </w:r>
      <w:r w:rsidR="00151930">
        <w:rPr>
          <w:rFonts w:ascii="Times New Roman" w:hAnsi="Times New Roman" w:cs="Times New Roman"/>
          <w:sz w:val="24"/>
          <w:szCs w:val="24"/>
        </w:rPr>
        <w:t xml:space="preserve">range of appropriate redistributive mechanisms that could have been applied to the developer. These mechanisms will be assessed in the context of the selected case study to establish their potential redistributive impacts for the city and financial impacts on the developer. These findings will then be used to </w:t>
      </w:r>
      <w:r w:rsidR="005611DB">
        <w:rPr>
          <w:rFonts w:ascii="Times New Roman" w:hAnsi="Times New Roman" w:cs="Times New Roman"/>
          <w:sz w:val="24"/>
          <w:szCs w:val="24"/>
        </w:rPr>
        <w:t xml:space="preserve">qualitatively </w:t>
      </w:r>
      <w:r w:rsidR="00151930">
        <w:rPr>
          <w:rFonts w:ascii="Times New Roman" w:hAnsi="Times New Roman" w:cs="Times New Roman"/>
          <w:sz w:val="24"/>
          <w:szCs w:val="24"/>
        </w:rPr>
        <w:t xml:space="preserve">engage with both the developer and city officials to obtain their views. In this manner the positive and negative aspects of each </w:t>
      </w:r>
      <w:r w:rsidR="005611DB">
        <w:rPr>
          <w:rFonts w:ascii="Times New Roman" w:hAnsi="Times New Roman" w:cs="Times New Roman"/>
          <w:sz w:val="24"/>
          <w:szCs w:val="24"/>
        </w:rPr>
        <w:t xml:space="preserve">land use management </w:t>
      </w:r>
      <w:r w:rsidR="00151930">
        <w:rPr>
          <w:rFonts w:ascii="Times New Roman" w:hAnsi="Times New Roman" w:cs="Times New Roman"/>
          <w:sz w:val="24"/>
          <w:szCs w:val="24"/>
        </w:rPr>
        <w:t>mechanism could be extracted and used to determine tentative criteria</w:t>
      </w:r>
      <w:r w:rsidR="005611DB">
        <w:rPr>
          <w:rFonts w:ascii="Times New Roman" w:hAnsi="Times New Roman" w:cs="Times New Roman"/>
          <w:sz w:val="24"/>
          <w:szCs w:val="24"/>
        </w:rPr>
        <w:t>, for their appropriate application</w:t>
      </w:r>
      <w:r w:rsidR="00151930">
        <w:rPr>
          <w:rFonts w:ascii="Times New Roman" w:hAnsi="Times New Roman" w:cs="Times New Roman"/>
          <w:sz w:val="24"/>
          <w:szCs w:val="24"/>
        </w:rPr>
        <w:t>.</w:t>
      </w:r>
    </w:p>
    <w:p w:rsidR="00D04897" w:rsidRDefault="00151930">
      <w:pPr>
        <w:jc w:val="both"/>
        <w:rPr>
          <w:rFonts w:ascii="Times New Roman" w:hAnsi="Times New Roman" w:cs="Times New Roman"/>
          <w:sz w:val="24"/>
          <w:szCs w:val="24"/>
        </w:rPr>
      </w:pPr>
      <w:r>
        <w:rPr>
          <w:rFonts w:ascii="Times New Roman" w:hAnsi="Times New Roman" w:cs="Times New Roman"/>
          <w:sz w:val="24"/>
          <w:szCs w:val="24"/>
        </w:rPr>
        <w:t>T</w:t>
      </w:r>
      <w:r w:rsidR="00881974">
        <w:rPr>
          <w:rFonts w:ascii="Times New Roman" w:hAnsi="Times New Roman" w:cs="Times New Roman"/>
          <w:sz w:val="24"/>
          <w:szCs w:val="24"/>
        </w:rPr>
        <w:t xml:space="preserve">his </w:t>
      </w:r>
      <w:r>
        <w:rPr>
          <w:rFonts w:ascii="Times New Roman" w:hAnsi="Times New Roman" w:cs="Times New Roman"/>
          <w:sz w:val="24"/>
          <w:szCs w:val="24"/>
        </w:rPr>
        <w:t xml:space="preserve">paper </w:t>
      </w:r>
      <w:r w:rsidR="00881974">
        <w:rPr>
          <w:rFonts w:ascii="Times New Roman" w:hAnsi="Times New Roman" w:cs="Times New Roman"/>
          <w:sz w:val="24"/>
          <w:szCs w:val="24"/>
        </w:rPr>
        <w:t xml:space="preserve">is </w:t>
      </w:r>
      <w:r>
        <w:rPr>
          <w:rFonts w:ascii="Times New Roman" w:hAnsi="Times New Roman" w:cs="Times New Roman"/>
          <w:sz w:val="24"/>
          <w:szCs w:val="24"/>
        </w:rPr>
        <w:t xml:space="preserve">intended to contribute to the </w:t>
      </w:r>
      <w:r w:rsidR="005611DB">
        <w:rPr>
          <w:rFonts w:ascii="Times New Roman" w:hAnsi="Times New Roman" w:cs="Times New Roman"/>
          <w:sz w:val="24"/>
          <w:szCs w:val="24"/>
        </w:rPr>
        <w:t xml:space="preserve">existing </w:t>
      </w:r>
      <w:r>
        <w:rPr>
          <w:rFonts w:ascii="Times New Roman" w:hAnsi="Times New Roman" w:cs="Times New Roman"/>
          <w:sz w:val="24"/>
          <w:szCs w:val="24"/>
        </w:rPr>
        <w:t xml:space="preserve">body of </w:t>
      </w:r>
      <w:r>
        <w:rPr>
          <w:rFonts w:ascii="Times New Roman" w:hAnsi="Times New Roman" w:cs="Times New Roman"/>
          <w:sz w:val="24"/>
          <w:szCs w:val="24"/>
        </w:rPr>
        <w:t xml:space="preserve">empirical evidence and qualitative data </w:t>
      </w:r>
      <w:r>
        <w:rPr>
          <w:rFonts w:ascii="Times New Roman" w:hAnsi="Times New Roman" w:cs="Times New Roman"/>
          <w:sz w:val="24"/>
          <w:szCs w:val="24"/>
        </w:rPr>
        <w:t xml:space="preserve">to assist </w:t>
      </w:r>
      <w:r w:rsidR="00881974">
        <w:rPr>
          <w:rFonts w:ascii="Times New Roman" w:hAnsi="Times New Roman" w:cs="Times New Roman"/>
          <w:sz w:val="24"/>
          <w:szCs w:val="24"/>
        </w:rPr>
        <w:t>local p</w:t>
      </w:r>
      <w:r w:rsidR="00DC0F9C">
        <w:rPr>
          <w:rFonts w:ascii="Times New Roman" w:hAnsi="Times New Roman" w:cs="Times New Roman"/>
          <w:sz w:val="24"/>
          <w:szCs w:val="24"/>
        </w:rPr>
        <w:t>lanning agencies and policy mak</w:t>
      </w:r>
      <w:r w:rsidR="00881974">
        <w:rPr>
          <w:rFonts w:ascii="Times New Roman" w:hAnsi="Times New Roman" w:cs="Times New Roman"/>
          <w:sz w:val="24"/>
          <w:szCs w:val="24"/>
        </w:rPr>
        <w:t>ers</w:t>
      </w:r>
      <w:r w:rsidR="00DC0F9C">
        <w:rPr>
          <w:rFonts w:ascii="Times New Roman" w:hAnsi="Times New Roman" w:cs="Times New Roman"/>
          <w:sz w:val="24"/>
          <w:szCs w:val="24"/>
        </w:rPr>
        <w:t xml:space="preserve"> in formulating and supporting the implementation of land use planning mechanisms that </w:t>
      </w:r>
      <w:r w:rsidR="00A02522">
        <w:rPr>
          <w:rFonts w:ascii="Times New Roman" w:hAnsi="Times New Roman" w:cs="Times New Roman"/>
          <w:sz w:val="24"/>
          <w:szCs w:val="24"/>
        </w:rPr>
        <w:t xml:space="preserve">would </w:t>
      </w:r>
      <w:r w:rsidR="00DC0F9C">
        <w:rPr>
          <w:rFonts w:ascii="Times New Roman" w:hAnsi="Times New Roman" w:cs="Times New Roman"/>
          <w:sz w:val="24"/>
          <w:szCs w:val="24"/>
        </w:rPr>
        <w:t>promote greater spatial equity.</w:t>
      </w:r>
      <w:r w:rsidR="00881974">
        <w:rPr>
          <w:rFonts w:ascii="Times New Roman" w:hAnsi="Times New Roman" w:cs="Times New Roman"/>
          <w:sz w:val="24"/>
          <w:szCs w:val="24"/>
        </w:rPr>
        <w:t xml:space="preserve"> </w:t>
      </w:r>
    </w:p>
    <w:p w:rsidR="005611DB" w:rsidRDefault="005611DB">
      <w:pPr>
        <w:jc w:val="both"/>
        <w:rPr>
          <w:rFonts w:ascii="Times New Roman" w:hAnsi="Times New Roman" w:cs="Times New Roman"/>
          <w:sz w:val="24"/>
          <w:szCs w:val="24"/>
        </w:rPr>
      </w:pPr>
    </w:p>
    <w:p w:rsidR="005611DB" w:rsidRDefault="005611DB">
      <w:pPr>
        <w:jc w:val="both"/>
        <w:rPr>
          <w:rFonts w:ascii="Times New Roman" w:hAnsi="Times New Roman" w:cs="Times New Roman"/>
          <w:sz w:val="24"/>
          <w:szCs w:val="24"/>
        </w:rPr>
      </w:pPr>
      <w:r>
        <w:rPr>
          <w:rFonts w:ascii="Times New Roman" w:hAnsi="Times New Roman" w:cs="Times New Roman"/>
          <w:sz w:val="24"/>
          <w:szCs w:val="24"/>
        </w:rPr>
        <w:t>Bibliography</w:t>
      </w:r>
    </w:p>
    <w:p w:rsidR="005611DB" w:rsidRDefault="005611DB">
      <w:pPr>
        <w:jc w:val="both"/>
        <w:rPr>
          <w:rFonts w:ascii="Times New Roman" w:hAnsi="Times New Roman" w:cs="Times New Roman"/>
          <w:sz w:val="24"/>
          <w:szCs w:val="24"/>
        </w:rPr>
      </w:pPr>
      <w:r>
        <w:rPr>
          <w:rFonts w:ascii="Times New Roman" w:hAnsi="Times New Roman" w:cs="Times New Roman"/>
          <w:sz w:val="24"/>
          <w:szCs w:val="24"/>
        </w:rPr>
        <w:t xml:space="preserve">Alexander, ER (2007) ‘Planning rights and their implications, </w:t>
      </w:r>
      <w:r>
        <w:rPr>
          <w:rFonts w:ascii="Times New Roman" w:hAnsi="Times New Roman" w:cs="Times New Roman"/>
          <w:i/>
          <w:sz w:val="24"/>
          <w:szCs w:val="24"/>
        </w:rPr>
        <w:t>Planning T</w:t>
      </w:r>
      <w:r w:rsidRPr="005611DB">
        <w:rPr>
          <w:rFonts w:ascii="Times New Roman" w:hAnsi="Times New Roman" w:cs="Times New Roman"/>
          <w:i/>
          <w:sz w:val="24"/>
          <w:szCs w:val="24"/>
        </w:rPr>
        <w:t>heory</w:t>
      </w:r>
      <w:r>
        <w:rPr>
          <w:rFonts w:ascii="Times New Roman" w:hAnsi="Times New Roman" w:cs="Times New Roman"/>
          <w:sz w:val="24"/>
          <w:szCs w:val="24"/>
        </w:rPr>
        <w:t xml:space="preserve"> 6 (2) 112-126</w:t>
      </w:r>
    </w:p>
    <w:p w:rsidR="005611DB" w:rsidRDefault="005611DB">
      <w:pPr>
        <w:jc w:val="both"/>
        <w:rPr>
          <w:rFonts w:ascii="Times New Roman" w:hAnsi="Times New Roman" w:cs="Times New Roman"/>
          <w:sz w:val="24"/>
          <w:szCs w:val="24"/>
        </w:rPr>
      </w:pPr>
      <w:proofErr w:type="spellStart"/>
      <w:r>
        <w:rPr>
          <w:rFonts w:ascii="Times New Roman" w:hAnsi="Times New Roman" w:cs="Times New Roman"/>
          <w:sz w:val="24"/>
          <w:szCs w:val="24"/>
        </w:rPr>
        <w:t>Berrisford</w:t>
      </w:r>
      <w:proofErr w:type="spellEnd"/>
      <w:r>
        <w:rPr>
          <w:rFonts w:ascii="Times New Roman" w:hAnsi="Times New Roman" w:cs="Times New Roman"/>
          <w:sz w:val="24"/>
          <w:szCs w:val="24"/>
        </w:rPr>
        <w:t xml:space="preserve">, S (2011) Unravelling apartheid spatial planning legislation in South Africa: a case study’, </w:t>
      </w:r>
      <w:r w:rsidRPr="005611DB">
        <w:rPr>
          <w:rFonts w:ascii="Times New Roman" w:hAnsi="Times New Roman" w:cs="Times New Roman"/>
          <w:i/>
          <w:sz w:val="24"/>
          <w:szCs w:val="24"/>
        </w:rPr>
        <w:t>Urban Forum</w:t>
      </w:r>
      <w:r>
        <w:rPr>
          <w:rFonts w:ascii="Times New Roman" w:hAnsi="Times New Roman" w:cs="Times New Roman"/>
          <w:sz w:val="24"/>
          <w:szCs w:val="24"/>
        </w:rPr>
        <w:t xml:space="preserve"> 22, 247-263</w:t>
      </w:r>
    </w:p>
    <w:p w:rsidR="005611DB" w:rsidRDefault="005611DB">
      <w:pPr>
        <w:jc w:val="both"/>
        <w:rPr>
          <w:rFonts w:ascii="Times New Roman" w:hAnsi="Times New Roman" w:cs="Times New Roman"/>
          <w:sz w:val="24"/>
          <w:szCs w:val="24"/>
        </w:rPr>
      </w:pPr>
      <w:r>
        <w:rPr>
          <w:rFonts w:ascii="Times New Roman" w:hAnsi="Times New Roman" w:cs="Times New Roman"/>
          <w:sz w:val="24"/>
          <w:szCs w:val="24"/>
        </w:rPr>
        <w:t xml:space="preserve">Lefebvre, H (2003) </w:t>
      </w:r>
      <w:proofErr w:type="gramStart"/>
      <w:r w:rsidRPr="005611DB">
        <w:rPr>
          <w:rFonts w:ascii="Times New Roman" w:hAnsi="Times New Roman" w:cs="Times New Roman"/>
          <w:i/>
          <w:sz w:val="24"/>
          <w:szCs w:val="24"/>
        </w:rPr>
        <w:t>The</w:t>
      </w:r>
      <w:proofErr w:type="gramEnd"/>
      <w:r w:rsidRPr="005611DB">
        <w:rPr>
          <w:rFonts w:ascii="Times New Roman" w:hAnsi="Times New Roman" w:cs="Times New Roman"/>
          <w:i/>
          <w:sz w:val="24"/>
          <w:szCs w:val="24"/>
        </w:rPr>
        <w:t xml:space="preserve"> Urban Revolution</w:t>
      </w:r>
      <w:r>
        <w:rPr>
          <w:rFonts w:ascii="Times New Roman" w:hAnsi="Times New Roman" w:cs="Times New Roman"/>
          <w:sz w:val="24"/>
          <w:szCs w:val="24"/>
        </w:rPr>
        <w:t xml:space="preserve">. Translated by Robert </w:t>
      </w:r>
      <w:proofErr w:type="spellStart"/>
      <w:r>
        <w:rPr>
          <w:rFonts w:ascii="Times New Roman" w:hAnsi="Times New Roman" w:cs="Times New Roman"/>
          <w:sz w:val="24"/>
          <w:szCs w:val="24"/>
        </w:rPr>
        <w:t>Bononno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Minesota</w:t>
      </w:r>
      <w:proofErr w:type="spellEnd"/>
      <w:r>
        <w:rPr>
          <w:rFonts w:ascii="Times New Roman" w:hAnsi="Times New Roman" w:cs="Times New Roman"/>
          <w:sz w:val="24"/>
          <w:szCs w:val="24"/>
        </w:rPr>
        <w:t xml:space="preserve">, University of </w:t>
      </w:r>
      <w:proofErr w:type="spellStart"/>
      <w:r>
        <w:rPr>
          <w:rFonts w:ascii="Times New Roman" w:hAnsi="Times New Roman" w:cs="Times New Roman"/>
          <w:sz w:val="24"/>
          <w:szCs w:val="24"/>
        </w:rPr>
        <w:t>Minesota</w:t>
      </w:r>
      <w:proofErr w:type="spellEnd"/>
      <w:r>
        <w:rPr>
          <w:rFonts w:ascii="Times New Roman" w:hAnsi="Times New Roman" w:cs="Times New Roman"/>
          <w:sz w:val="24"/>
          <w:szCs w:val="24"/>
        </w:rPr>
        <w:t xml:space="preserve"> Press)</w:t>
      </w:r>
    </w:p>
    <w:p w:rsidR="005611DB" w:rsidRPr="00835B0E" w:rsidRDefault="0025660B">
      <w:pPr>
        <w:jc w:val="both"/>
        <w:rPr>
          <w:rFonts w:ascii="Times New Roman" w:hAnsi="Times New Roman" w:cs="Times New Roman"/>
          <w:sz w:val="24"/>
          <w:szCs w:val="24"/>
        </w:rPr>
      </w:pPr>
      <w:proofErr w:type="gramStart"/>
      <w:r>
        <w:rPr>
          <w:rFonts w:ascii="Times New Roman" w:hAnsi="Times New Roman" w:cs="Times New Roman"/>
          <w:sz w:val="24"/>
          <w:szCs w:val="24"/>
        </w:rPr>
        <w:t>Marcuse, P (2014) Reading and right</w:t>
      </w:r>
      <w:r w:rsidR="008176D5">
        <w:rPr>
          <w:rFonts w:ascii="Times New Roman" w:hAnsi="Times New Roman" w:cs="Times New Roman"/>
          <w:sz w:val="24"/>
          <w:szCs w:val="24"/>
        </w:rPr>
        <w:t xml:space="preserve"> to the city.</w:t>
      </w:r>
      <w:proofErr w:type="gramEnd"/>
      <w:r w:rsidR="008176D5">
        <w:rPr>
          <w:rFonts w:ascii="Times New Roman" w:hAnsi="Times New Roman" w:cs="Times New Roman"/>
          <w:sz w:val="24"/>
          <w:szCs w:val="24"/>
        </w:rPr>
        <w:t xml:space="preserve"> City Analysis of Urban T</w:t>
      </w:r>
      <w:r>
        <w:rPr>
          <w:rFonts w:ascii="Times New Roman" w:hAnsi="Times New Roman" w:cs="Times New Roman"/>
          <w:sz w:val="24"/>
          <w:szCs w:val="24"/>
        </w:rPr>
        <w:t>rends, Culture, Theory, Policy, Action 18(1), 4-9.</w:t>
      </w:r>
    </w:p>
    <w:sectPr w:rsidR="005611DB" w:rsidRPr="00835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6"/>
    <w:rsid w:val="000C7452"/>
    <w:rsid w:val="00151930"/>
    <w:rsid w:val="001750CC"/>
    <w:rsid w:val="001C2A95"/>
    <w:rsid w:val="0025660B"/>
    <w:rsid w:val="00264C8D"/>
    <w:rsid w:val="00270287"/>
    <w:rsid w:val="003823BE"/>
    <w:rsid w:val="003E72DF"/>
    <w:rsid w:val="00466052"/>
    <w:rsid w:val="004A222F"/>
    <w:rsid w:val="00540F3D"/>
    <w:rsid w:val="005611DB"/>
    <w:rsid w:val="0056135B"/>
    <w:rsid w:val="0058374C"/>
    <w:rsid w:val="0059189E"/>
    <w:rsid w:val="00601D41"/>
    <w:rsid w:val="00602DB9"/>
    <w:rsid w:val="007B178C"/>
    <w:rsid w:val="007E329A"/>
    <w:rsid w:val="007E532F"/>
    <w:rsid w:val="008164F5"/>
    <w:rsid w:val="008176D5"/>
    <w:rsid w:val="00835B0E"/>
    <w:rsid w:val="00881974"/>
    <w:rsid w:val="00883B19"/>
    <w:rsid w:val="008F18D4"/>
    <w:rsid w:val="00912326"/>
    <w:rsid w:val="009541AF"/>
    <w:rsid w:val="009960C2"/>
    <w:rsid w:val="009A7856"/>
    <w:rsid w:val="009D7271"/>
    <w:rsid w:val="00A02522"/>
    <w:rsid w:val="00A1546C"/>
    <w:rsid w:val="00A3604E"/>
    <w:rsid w:val="00AA0AF1"/>
    <w:rsid w:val="00AE4A09"/>
    <w:rsid w:val="00BC23E7"/>
    <w:rsid w:val="00BD1A98"/>
    <w:rsid w:val="00C34FE5"/>
    <w:rsid w:val="00D04897"/>
    <w:rsid w:val="00D52D80"/>
    <w:rsid w:val="00DC0F9C"/>
    <w:rsid w:val="00E257C3"/>
    <w:rsid w:val="00E919F3"/>
    <w:rsid w:val="00FC1D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4775</Characters>
  <Application>Microsoft Office Word</Application>
  <DocSecurity>0</DocSecurity>
  <Lines>65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Klug</dc:creator>
  <cp:lastModifiedBy>Neil Klug</cp:lastModifiedBy>
  <cp:revision>2</cp:revision>
  <cp:lastPrinted>2015-10-26T20:33:00Z</cp:lastPrinted>
  <dcterms:created xsi:type="dcterms:W3CDTF">2015-10-26T21:39:00Z</dcterms:created>
  <dcterms:modified xsi:type="dcterms:W3CDTF">2015-10-26T21:39:00Z</dcterms:modified>
</cp:coreProperties>
</file>