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86" w:rsidRPr="00CD3E86" w:rsidRDefault="00CD3E86" w:rsidP="00CD3E86">
      <w:pPr>
        <w:rPr>
          <w:rFonts w:ascii="Times" w:hAnsi="Times"/>
        </w:rPr>
      </w:pPr>
      <w:r w:rsidRPr="00CD3E86">
        <w:rPr>
          <w:rFonts w:ascii="Times" w:hAnsi="Times"/>
        </w:rPr>
        <w:t>Track:</w:t>
      </w:r>
      <w:r w:rsidRPr="00CD3E86">
        <w:rPr>
          <w:rFonts w:ascii="Times" w:hAnsi="Times"/>
        </w:rPr>
        <w:tab/>
      </w:r>
      <w:r w:rsidRPr="00CD3E86">
        <w:rPr>
          <w:rFonts w:ascii="Times" w:hAnsi="Times"/>
        </w:rPr>
        <w:tab/>
      </w:r>
      <w:r>
        <w:rPr>
          <w:rFonts w:ascii="Times" w:hAnsi="Times"/>
        </w:rPr>
        <w:tab/>
      </w:r>
      <w:r w:rsidRPr="00CD3E86">
        <w:rPr>
          <w:rFonts w:ascii="Times" w:hAnsi="Times"/>
        </w:rPr>
        <w:t>4 – Spatial Policies and Land Use Planning</w:t>
      </w:r>
    </w:p>
    <w:p w:rsidR="00CD3E86" w:rsidRPr="00CD3E86" w:rsidRDefault="00CD3E86" w:rsidP="00CD3E86">
      <w:pPr>
        <w:rPr>
          <w:rFonts w:ascii="Times" w:hAnsi="Times"/>
        </w:rPr>
      </w:pPr>
    </w:p>
    <w:p w:rsidR="00CD3E86" w:rsidRPr="00CD3E86" w:rsidRDefault="00CD3E86" w:rsidP="00CD3E86">
      <w:pPr>
        <w:ind w:left="2160" w:hanging="2160"/>
        <w:rPr>
          <w:rFonts w:ascii="Times" w:hAnsi="Times"/>
        </w:rPr>
      </w:pPr>
      <w:r w:rsidRPr="00CD3E86">
        <w:rPr>
          <w:rFonts w:ascii="Times" w:hAnsi="Times"/>
        </w:rPr>
        <w:t xml:space="preserve">Panel: </w:t>
      </w:r>
      <w:r w:rsidRPr="00CD3E86">
        <w:rPr>
          <w:rFonts w:ascii="Times" w:hAnsi="Times"/>
        </w:rPr>
        <w:tab/>
      </w:r>
      <w:r w:rsidRPr="00CD3E86">
        <w:rPr>
          <w:rFonts w:ascii="Times" w:hAnsi="Times"/>
          <w:bCs/>
        </w:rPr>
        <w:t xml:space="preserve">In Search of Institutional Mechanisms and Policy Frameworks for Inclusive and Effective Planning. </w:t>
      </w:r>
      <w:proofErr w:type="gramStart"/>
      <w:r w:rsidRPr="00CD3E86">
        <w:rPr>
          <w:rFonts w:ascii="Times" w:hAnsi="Times"/>
          <w:bCs/>
        </w:rPr>
        <w:t>Refle</w:t>
      </w:r>
      <w:r w:rsidR="00A831B4">
        <w:rPr>
          <w:rFonts w:ascii="Times" w:hAnsi="Times"/>
          <w:bCs/>
        </w:rPr>
        <w:t xml:space="preserve">ctions from Bogotá and Santiago </w:t>
      </w:r>
      <w:r w:rsidRPr="00CD3E86">
        <w:rPr>
          <w:rFonts w:ascii="Times" w:hAnsi="Times"/>
          <w:bCs/>
        </w:rPr>
        <w:t>de Chile.</w:t>
      </w:r>
      <w:proofErr w:type="gramEnd"/>
    </w:p>
    <w:p w:rsidR="00CD3E86" w:rsidRPr="00CD3E86" w:rsidRDefault="00CD3E86" w:rsidP="00CD3E86">
      <w:pPr>
        <w:rPr>
          <w:rFonts w:ascii="Times" w:hAnsi="Times"/>
        </w:rPr>
      </w:pPr>
    </w:p>
    <w:p w:rsidR="00CD3E86" w:rsidRPr="00CD3E86" w:rsidRDefault="00CD3E86" w:rsidP="00CD3E86">
      <w:pPr>
        <w:ind w:left="2160" w:hanging="2160"/>
        <w:rPr>
          <w:rFonts w:ascii="Times" w:hAnsi="Times"/>
        </w:rPr>
      </w:pPr>
      <w:r w:rsidRPr="00CD3E86">
        <w:rPr>
          <w:rFonts w:ascii="Times" w:hAnsi="Times"/>
        </w:rPr>
        <w:t>Title:</w:t>
      </w:r>
      <w:r w:rsidRPr="00CD3E86">
        <w:rPr>
          <w:rFonts w:ascii="Times" w:hAnsi="Times"/>
        </w:rPr>
        <w:tab/>
        <w:t xml:space="preserve">Power Relations in Climate Adaptation Planning: </w:t>
      </w:r>
      <w:r>
        <w:rPr>
          <w:rFonts w:ascii="Times" w:hAnsi="Times"/>
        </w:rPr>
        <w:br/>
      </w:r>
      <w:r w:rsidRPr="00CD3E86">
        <w:rPr>
          <w:rFonts w:ascii="Times" w:hAnsi="Times"/>
        </w:rPr>
        <w:t>Learning from Santiago, Chile</w:t>
      </w:r>
    </w:p>
    <w:p w:rsidR="00CD3E86" w:rsidRPr="00CD3E86" w:rsidRDefault="00CD3E86" w:rsidP="00C865B2">
      <w:pPr>
        <w:rPr>
          <w:rFonts w:ascii="Times" w:hAnsi="Times"/>
        </w:rPr>
      </w:pPr>
    </w:p>
    <w:p w:rsidR="00CD3E86" w:rsidRPr="00CD3E86" w:rsidRDefault="00CD3E86" w:rsidP="00C865B2">
      <w:pPr>
        <w:rPr>
          <w:rFonts w:ascii="Times" w:hAnsi="Times"/>
        </w:rPr>
      </w:pPr>
      <w:r w:rsidRPr="00CD3E86">
        <w:rPr>
          <w:rFonts w:ascii="Times" w:hAnsi="Times"/>
        </w:rPr>
        <w:t>Presenter:</w:t>
      </w:r>
      <w:r w:rsidRPr="00CD3E86">
        <w:rPr>
          <w:rFonts w:ascii="Times" w:hAnsi="Times"/>
        </w:rPr>
        <w:tab/>
      </w:r>
      <w:r>
        <w:rPr>
          <w:rFonts w:ascii="Times" w:hAnsi="Times"/>
        </w:rPr>
        <w:tab/>
      </w:r>
      <w:r w:rsidRPr="00CD3E86">
        <w:rPr>
          <w:rFonts w:ascii="Times" w:hAnsi="Times"/>
        </w:rPr>
        <w:t>Daniel Gallagher</w:t>
      </w:r>
    </w:p>
    <w:p w:rsidR="00CD3E86" w:rsidRDefault="00CD3E86" w:rsidP="00C865B2">
      <w:pPr>
        <w:rPr>
          <w:rFonts w:ascii="Times" w:hAnsi="Times"/>
        </w:rPr>
      </w:pPr>
    </w:p>
    <w:p w:rsidR="00C865B2" w:rsidRPr="00C865B2" w:rsidRDefault="00C865B2" w:rsidP="00CD3E86">
      <w:pPr>
        <w:jc w:val="both"/>
        <w:rPr>
          <w:rFonts w:ascii="Times" w:hAnsi="Times"/>
        </w:rPr>
      </w:pPr>
      <w:r w:rsidRPr="00C865B2">
        <w:rPr>
          <w:rFonts w:ascii="Times" w:hAnsi="Times"/>
        </w:rPr>
        <w:t>Santiago de Chile, like many of Latin America’s megacities, is dealing with the thre</w:t>
      </w:r>
      <w:r>
        <w:rPr>
          <w:rFonts w:ascii="Times" w:hAnsi="Times"/>
        </w:rPr>
        <w:t>at of worsening water shortages and</w:t>
      </w:r>
      <w:r w:rsidRPr="00C865B2">
        <w:rPr>
          <w:rFonts w:ascii="Times" w:hAnsi="Times"/>
        </w:rPr>
        <w:t xml:space="preserve"> floods in the face of climate change</w:t>
      </w:r>
      <w:r>
        <w:rPr>
          <w:rFonts w:ascii="Times" w:hAnsi="Times"/>
        </w:rPr>
        <w:t>, i</w:t>
      </w:r>
      <w:r w:rsidRPr="00C865B2">
        <w:rPr>
          <w:rFonts w:ascii="Times" w:hAnsi="Times"/>
        </w:rPr>
        <w:t xml:space="preserve">n a context of </w:t>
      </w:r>
      <w:r>
        <w:rPr>
          <w:rFonts w:ascii="Times" w:hAnsi="Times"/>
        </w:rPr>
        <w:t xml:space="preserve">high extant </w:t>
      </w:r>
      <w:r w:rsidRPr="00C865B2">
        <w:rPr>
          <w:rFonts w:ascii="Times" w:hAnsi="Times"/>
        </w:rPr>
        <w:t xml:space="preserve">socio-spatial inequality. Seeking to address </w:t>
      </w:r>
      <w:r>
        <w:rPr>
          <w:rFonts w:ascii="Times" w:hAnsi="Times"/>
        </w:rPr>
        <w:t>increasing vulnerability</w:t>
      </w:r>
      <w:r w:rsidRPr="00C865B2">
        <w:rPr>
          <w:rFonts w:ascii="Times" w:hAnsi="Times"/>
        </w:rPr>
        <w:t xml:space="preserve">, the city’s Regional Government engaged in a planning process from 2010 to 2012 to produce </w:t>
      </w:r>
      <w:r w:rsidR="00CD3E86">
        <w:rPr>
          <w:rFonts w:ascii="Times" w:hAnsi="Times"/>
        </w:rPr>
        <w:t>a</w:t>
      </w:r>
      <w:r w:rsidRPr="00C865B2">
        <w:rPr>
          <w:rFonts w:ascii="Times" w:hAnsi="Times"/>
        </w:rPr>
        <w:t xml:space="preserve"> </w:t>
      </w:r>
      <w:r w:rsidR="00CD3E86">
        <w:rPr>
          <w:rFonts w:ascii="Times" w:hAnsi="Times"/>
        </w:rPr>
        <w:t xml:space="preserve">Climate </w:t>
      </w:r>
      <w:r w:rsidRPr="00C865B2">
        <w:rPr>
          <w:rFonts w:ascii="Times" w:hAnsi="Times"/>
        </w:rPr>
        <w:t>Adaptation Plan for the city with recommendations on reducing urban vulnerability to climate change</w:t>
      </w:r>
      <w:r w:rsidR="00FA5C46">
        <w:rPr>
          <w:rFonts w:ascii="Times" w:hAnsi="Times"/>
        </w:rPr>
        <w:t xml:space="preserve"> </w:t>
      </w:r>
      <w:r w:rsidR="00FA5C46" w:rsidRPr="00FA5C46">
        <w:rPr>
          <w:rFonts w:ascii="Times" w:hAnsi="Times"/>
        </w:rPr>
        <w:t>(</w:t>
      </w:r>
      <w:proofErr w:type="spellStart"/>
      <w:r w:rsidR="00FA5C46" w:rsidRPr="00FA5C46">
        <w:rPr>
          <w:rFonts w:ascii="Times" w:hAnsi="Times"/>
        </w:rPr>
        <w:t>Krellenberg</w:t>
      </w:r>
      <w:proofErr w:type="spellEnd"/>
      <w:r w:rsidR="00FA5C46" w:rsidRPr="00FA5C46">
        <w:rPr>
          <w:rFonts w:ascii="Times" w:hAnsi="Times"/>
        </w:rPr>
        <w:t xml:space="preserve"> &amp; </w:t>
      </w:r>
      <w:proofErr w:type="spellStart"/>
      <w:r w:rsidR="00FA5C46" w:rsidRPr="00FA5C46">
        <w:rPr>
          <w:rFonts w:ascii="Times" w:hAnsi="Times"/>
        </w:rPr>
        <w:t>Katrin</w:t>
      </w:r>
      <w:proofErr w:type="spellEnd"/>
      <w:r w:rsidR="00FA5C46" w:rsidRPr="00FA5C46">
        <w:rPr>
          <w:rFonts w:ascii="Times" w:hAnsi="Times"/>
        </w:rPr>
        <w:t xml:space="preserve"> 2014; Barton et al. 2014</w:t>
      </w:r>
      <w:r w:rsidR="00FA5C46">
        <w:rPr>
          <w:rFonts w:ascii="Times" w:hAnsi="Times"/>
        </w:rPr>
        <w:t>)</w:t>
      </w:r>
      <w:r w:rsidRPr="00C865B2">
        <w:rPr>
          <w:rFonts w:ascii="Times" w:hAnsi="Times"/>
        </w:rPr>
        <w:t>. Despite being hailed as a ‘meticulously participatory’ process, however, and against the best efforts of its political and professional supporters, the resulting plan was neither ratified nor implemented by the city’s authorities.</w:t>
      </w:r>
    </w:p>
    <w:p w:rsidR="00C865B2" w:rsidRPr="00C865B2" w:rsidRDefault="00C865B2" w:rsidP="00CD3E86">
      <w:pPr>
        <w:jc w:val="both"/>
        <w:rPr>
          <w:rFonts w:ascii="Times" w:hAnsi="Times"/>
        </w:rPr>
      </w:pPr>
    </w:p>
    <w:p w:rsidR="00C865B2" w:rsidRPr="00C865B2" w:rsidRDefault="00C865B2" w:rsidP="00CD3E86">
      <w:pPr>
        <w:jc w:val="both"/>
        <w:rPr>
          <w:rFonts w:ascii="Times" w:hAnsi="Times"/>
        </w:rPr>
      </w:pPr>
      <w:r w:rsidRPr="00C865B2">
        <w:rPr>
          <w:rFonts w:ascii="Times" w:hAnsi="Times"/>
        </w:rPr>
        <w:t xml:space="preserve">In a context of socio-spatial inequality and increasing vulnerability, this study asks how a participatory planning process with significant political backing failed to achieve its goal of </w:t>
      </w:r>
      <w:r w:rsidR="00CD3E86">
        <w:rPr>
          <w:rFonts w:ascii="Times" w:hAnsi="Times"/>
        </w:rPr>
        <w:t>reducing</w:t>
      </w:r>
      <w:r w:rsidRPr="00C865B2">
        <w:rPr>
          <w:rFonts w:ascii="Times" w:hAnsi="Times"/>
        </w:rPr>
        <w:t xml:space="preserve"> the city’s climate vulnerability. The methodological approach involved an in-depth ethnographic-inspired</w:t>
      </w:r>
      <w:r>
        <w:rPr>
          <w:rFonts w:ascii="Times" w:hAnsi="Times"/>
        </w:rPr>
        <w:t xml:space="preserve"> case study </w:t>
      </w:r>
      <w:r w:rsidRPr="00C865B2">
        <w:rPr>
          <w:rFonts w:ascii="Times" w:hAnsi="Times"/>
        </w:rPr>
        <w:t xml:space="preserve">with semi-structured interviews purposively selected on the basis that they participated in the planning process on behalf of public, academic, civil society, and private sector entities. Interview questions were designed to elicit information on the social rules acting at each phase of the process, and were refined during the course of fieldwork in line with observed phenomena. </w:t>
      </w:r>
    </w:p>
    <w:p w:rsidR="00C865B2" w:rsidRPr="00C865B2" w:rsidRDefault="00C865B2" w:rsidP="00CD3E86">
      <w:pPr>
        <w:jc w:val="both"/>
        <w:rPr>
          <w:rFonts w:ascii="Times" w:hAnsi="Times"/>
        </w:rPr>
      </w:pPr>
    </w:p>
    <w:p w:rsidR="00CD3E86" w:rsidRDefault="00C865B2" w:rsidP="00CD3E86">
      <w:pPr>
        <w:jc w:val="both"/>
        <w:rPr>
          <w:rFonts w:ascii="Times" w:hAnsi="Times"/>
        </w:rPr>
      </w:pPr>
      <w:r w:rsidRPr="00C865B2">
        <w:rPr>
          <w:rFonts w:ascii="Times" w:hAnsi="Times"/>
        </w:rPr>
        <w:t xml:space="preserve">The research finds that multiple opportunities to pursue ambitious change were quelled through the subtle </w:t>
      </w:r>
      <w:r>
        <w:rPr>
          <w:rFonts w:ascii="Times" w:hAnsi="Times"/>
        </w:rPr>
        <w:t>workings</w:t>
      </w:r>
      <w:r w:rsidRPr="00C865B2">
        <w:rPr>
          <w:rFonts w:ascii="Times" w:hAnsi="Times"/>
        </w:rPr>
        <w:t xml:space="preserve"> of social power, through decisions over the scope and agenda by the process coordinators, and </w:t>
      </w:r>
      <w:r w:rsidR="00CD3E86">
        <w:rPr>
          <w:rFonts w:ascii="Times" w:hAnsi="Times"/>
        </w:rPr>
        <w:t>the pervasiveness of a techno-scientific epistemological orientation</w:t>
      </w:r>
      <w:r w:rsidRPr="00C865B2">
        <w:rPr>
          <w:rFonts w:ascii="Times" w:hAnsi="Times"/>
        </w:rPr>
        <w:t xml:space="preserve">. Decisions taken before, and during the process, acted to privilege consensus over conflict and </w:t>
      </w:r>
      <w:r w:rsidR="00CD3E86">
        <w:rPr>
          <w:rFonts w:ascii="Times" w:hAnsi="Times"/>
        </w:rPr>
        <w:t>rationalization over politicization</w:t>
      </w:r>
      <w:r w:rsidRPr="00C865B2">
        <w:rPr>
          <w:rFonts w:ascii="Times" w:hAnsi="Times"/>
        </w:rPr>
        <w:t xml:space="preserve">, suppressing civic aspirations to tackle longstanding socio-spatial inequality and vulnerability. </w:t>
      </w:r>
    </w:p>
    <w:p w:rsidR="00CD3E86" w:rsidRDefault="00CD3E86" w:rsidP="00CD3E86">
      <w:pPr>
        <w:jc w:val="both"/>
        <w:rPr>
          <w:rFonts w:ascii="Times" w:hAnsi="Times"/>
        </w:rPr>
      </w:pPr>
    </w:p>
    <w:p w:rsidR="00C865B2" w:rsidRPr="00C865B2" w:rsidRDefault="00C865B2" w:rsidP="00CD3E86">
      <w:pPr>
        <w:jc w:val="both"/>
        <w:rPr>
          <w:rFonts w:ascii="Times" w:hAnsi="Times"/>
        </w:rPr>
      </w:pPr>
      <w:r w:rsidRPr="00C865B2">
        <w:rPr>
          <w:rFonts w:ascii="Times" w:hAnsi="Times"/>
        </w:rPr>
        <w:t xml:space="preserve">A first area of </w:t>
      </w:r>
      <w:r w:rsidR="00CD3E86">
        <w:rPr>
          <w:rFonts w:ascii="Times" w:hAnsi="Times"/>
        </w:rPr>
        <w:t xml:space="preserve">theoretical </w:t>
      </w:r>
      <w:r w:rsidRPr="00C865B2">
        <w:rPr>
          <w:rFonts w:ascii="Times" w:hAnsi="Times"/>
        </w:rPr>
        <w:t xml:space="preserve">interest is to examine how it came to be that the elaboration of an urban adaptation plan, a highly political issue, was entrusted to a team of researchers. </w:t>
      </w:r>
      <w:r w:rsidR="00CD3E86">
        <w:rPr>
          <w:rFonts w:ascii="Times" w:hAnsi="Times"/>
        </w:rPr>
        <w:t>The research finds that such a practice mirrors the approach for the</w:t>
      </w:r>
      <w:r w:rsidRPr="00C865B2">
        <w:rPr>
          <w:rFonts w:ascii="Times" w:hAnsi="Times"/>
        </w:rPr>
        <w:t xml:space="preserve"> academic sector to take on </w:t>
      </w:r>
      <w:r w:rsidR="00CD3E86">
        <w:rPr>
          <w:rFonts w:ascii="Times" w:hAnsi="Times"/>
        </w:rPr>
        <w:t xml:space="preserve">a ‘rationalizing </w:t>
      </w:r>
      <w:r w:rsidRPr="00C865B2">
        <w:rPr>
          <w:rFonts w:ascii="Times" w:hAnsi="Times"/>
        </w:rPr>
        <w:t>role</w:t>
      </w:r>
      <w:r w:rsidR="00CD3E86">
        <w:rPr>
          <w:rFonts w:ascii="Times" w:hAnsi="Times"/>
        </w:rPr>
        <w:t>’</w:t>
      </w:r>
      <w:r w:rsidRPr="00C865B2">
        <w:rPr>
          <w:rFonts w:ascii="Times" w:hAnsi="Times"/>
        </w:rPr>
        <w:t xml:space="preserve"> in public policy in Chile, given the retrenchment of the state during the military dictatorship, and the reification of scientific rationality in policy processes. The Regional Government’s decision can be understood as an exercise of the ‘third dimension of power’ </w:t>
      </w:r>
      <w:r w:rsidRPr="00C865B2">
        <w:rPr>
          <w:rFonts w:ascii="Times" w:hAnsi="Times"/>
        </w:rPr>
        <w:fldChar w:fldCharType="begin" w:fldLock="1"/>
      </w:r>
      <w:r w:rsidRPr="00C865B2">
        <w:rPr>
          <w:rFonts w:ascii="Times" w:hAnsi="Times"/>
        </w:rPr>
        <w:instrText>ADDIN CSL_CITATION { "citationItems" : [ { "id" : "ITEM-1", "itemData" : { "author" : [ { "dropping-particle" : "", "family" : "Lukes", "given" : "Steven", "non-dropping-particle" : "", "parse-names" : false, "suffix" : "" } ], "edition" : "2nd", "id" : "ITEM-1", "issued" : { "date-parts" : [ [ "2005" ] ] }, "publisher" : "Palgrave Macmillan", "title" : "Power: A Radical View", "type" : "book" }, "uris" : [ "http://www.mendeley.com/documents/?uuid=d888bbbd-b604-4263-ab09-7d68d64780f2" ] } ], "mendeley" : { "formattedCitation" : "(Lukes 2005)", "manualFormatting" : "(Lukes 2005 [1974])", "plainTextFormattedCitation" : "(Lukes 2005)", "previouslyFormattedCitation" : "(Lukes 2005)" }, "properties" : { "noteIndex" : 0 }, "schema" : "https://github.com/citation-style-language/schema/raw/master/csl-citation.json" }</w:instrText>
      </w:r>
      <w:r w:rsidRPr="00C865B2">
        <w:rPr>
          <w:rFonts w:ascii="Times" w:hAnsi="Times"/>
        </w:rPr>
        <w:fldChar w:fldCharType="separate"/>
      </w:r>
      <w:r w:rsidRPr="00C865B2">
        <w:rPr>
          <w:rFonts w:ascii="Times" w:hAnsi="Times"/>
        </w:rPr>
        <w:t>(</w:t>
      </w:r>
      <w:proofErr w:type="spellStart"/>
      <w:r w:rsidRPr="00C865B2">
        <w:rPr>
          <w:rFonts w:ascii="Times" w:hAnsi="Times"/>
        </w:rPr>
        <w:t>Lukes</w:t>
      </w:r>
      <w:proofErr w:type="spellEnd"/>
      <w:r w:rsidRPr="00C865B2">
        <w:rPr>
          <w:rFonts w:ascii="Times" w:hAnsi="Times"/>
        </w:rPr>
        <w:t xml:space="preserve"> 2005 [1974])</w:t>
      </w:r>
      <w:r w:rsidRPr="00C865B2">
        <w:rPr>
          <w:rFonts w:ascii="Times" w:hAnsi="Times"/>
        </w:rPr>
        <w:fldChar w:fldCharType="end"/>
      </w:r>
      <w:r w:rsidRPr="00C865B2">
        <w:rPr>
          <w:rFonts w:ascii="Times" w:hAnsi="Times"/>
        </w:rPr>
        <w:t>, where socio-cultural assumptions go unchallenged and quietly dominate proceedings to the detriment of the relatively powerless. By following precedent from the time of the military dictatorship on expert-</w:t>
      </w:r>
      <w:r w:rsidRPr="00C865B2">
        <w:rPr>
          <w:rFonts w:ascii="Times" w:hAnsi="Times"/>
        </w:rPr>
        <w:lastRenderedPageBreak/>
        <w:t>led planning and based on scientific and market rationality, the</w:t>
      </w:r>
      <w:r w:rsidRPr="00CD3E86">
        <w:rPr>
          <w:rFonts w:ascii="Times" w:hAnsi="Times"/>
        </w:rPr>
        <w:t xml:space="preserve"> </w:t>
      </w:r>
      <w:r w:rsidR="00CD3E86" w:rsidRPr="00CD3E86">
        <w:rPr>
          <w:rFonts w:ascii="Times" w:hAnsi="Times"/>
        </w:rPr>
        <w:t>Regional Government</w:t>
      </w:r>
      <w:r w:rsidRPr="00C865B2">
        <w:rPr>
          <w:rFonts w:ascii="Times" w:hAnsi="Times"/>
        </w:rPr>
        <w:t xml:space="preserve"> allowed </w:t>
      </w:r>
      <w:r w:rsidR="00CD3E86">
        <w:rPr>
          <w:rFonts w:ascii="Times" w:hAnsi="Times"/>
        </w:rPr>
        <w:t>a</w:t>
      </w:r>
      <w:r w:rsidRPr="00C865B2">
        <w:rPr>
          <w:rFonts w:ascii="Times" w:hAnsi="Times"/>
        </w:rPr>
        <w:t xml:space="preserve"> most pervasive, yet largely invisible exercise of power, to infiltrate the process.  </w:t>
      </w:r>
    </w:p>
    <w:p w:rsidR="00C865B2" w:rsidRPr="00C865B2" w:rsidRDefault="00C865B2" w:rsidP="00CD3E86">
      <w:pPr>
        <w:jc w:val="both"/>
        <w:rPr>
          <w:rFonts w:ascii="Times" w:hAnsi="Times"/>
        </w:rPr>
      </w:pPr>
      <w:r w:rsidRPr="00C865B2">
        <w:rPr>
          <w:rFonts w:ascii="Times" w:hAnsi="Times"/>
        </w:rPr>
        <w:t xml:space="preserve">A further area of </w:t>
      </w:r>
      <w:r w:rsidR="00CD3E86">
        <w:rPr>
          <w:rFonts w:ascii="Times" w:hAnsi="Times"/>
        </w:rPr>
        <w:t xml:space="preserve">theoretical </w:t>
      </w:r>
      <w:r w:rsidRPr="00C865B2">
        <w:rPr>
          <w:rFonts w:ascii="Times" w:hAnsi="Times"/>
        </w:rPr>
        <w:t xml:space="preserve">interest is to examine how it came to be that a foreign-owned corporation could withhold information on glacial melt that was essential to decision-making on future water availability. </w:t>
      </w:r>
      <w:r w:rsidR="00FA5C46">
        <w:rPr>
          <w:rFonts w:ascii="Times" w:hAnsi="Times"/>
        </w:rPr>
        <w:t xml:space="preserve">The research reveals the extent </w:t>
      </w:r>
      <w:r w:rsidRPr="00C865B2">
        <w:rPr>
          <w:rFonts w:ascii="Times" w:hAnsi="Times"/>
        </w:rPr>
        <w:t xml:space="preserve">pro-market logic </w:t>
      </w:r>
      <w:r w:rsidR="00FA5C46">
        <w:rPr>
          <w:rFonts w:ascii="Times" w:hAnsi="Times"/>
        </w:rPr>
        <w:t xml:space="preserve">being privileged </w:t>
      </w:r>
      <w:r w:rsidRPr="00C865B2">
        <w:rPr>
          <w:rFonts w:ascii="Times" w:hAnsi="Times"/>
        </w:rPr>
        <w:t>over equity</w:t>
      </w:r>
      <w:r w:rsidR="00FA5C46">
        <w:rPr>
          <w:rFonts w:ascii="Times" w:hAnsi="Times"/>
        </w:rPr>
        <w:t xml:space="preserve"> concerns</w:t>
      </w:r>
      <w:r w:rsidRPr="00C865B2">
        <w:rPr>
          <w:rFonts w:ascii="Times" w:hAnsi="Times"/>
        </w:rPr>
        <w:t xml:space="preserve">, leaving unchallenged the decades-old tradition of planning as technocracy and the ‘management of things’ </w:t>
      </w:r>
      <w:r w:rsidRPr="00C865B2">
        <w:rPr>
          <w:rFonts w:ascii="Times" w:hAnsi="Times"/>
        </w:rPr>
        <w:fldChar w:fldCharType="begin" w:fldLock="1"/>
      </w:r>
      <w:r w:rsidRPr="00C865B2">
        <w:rPr>
          <w:rFonts w:ascii="Times" w:hAnsi="Times"/>
        </w:rPr>
        <w:instrText>ADDIN CSL_CITATION { "citationItems" : [ { "id" : "ITEM-1", "itemData" : { "DOI" : "10.1080/13621025.2013.818377", "ISSN" : "1362-1025", "author" : [ { "dropping-particle" : "", "family" : "Silva", "given" : "Enrique R.", "non-dropping-particle" : "", "parse-names" : false, "suffix" : "" } ], "container-title" : "Citizenship Studies", "id" : "ITEM-1", "issue" : "5", "issued" : { "date-parts" : [ [ "2013", "8" ] ] }, "page" : "611-626", "title" : "Managing the citizen: privatized public works and the bureaucratic management of citizenship in post-authoritarian Chile, 1990\u20132005", "type" : "article-journal", "volume" : "17" }, "uris" : [ "http://www.mendeley.com/documents/?uuid=7b6df93f-ac5d-4ada-ae9b-e5193fc6a532" ] } ], "mendeley" : { "formattedCitation" : "(Silva 2013)", "plainTextFormattedCitation" : "(Silva 2013)", "previouslyFormattedCitation" : "(Silva 2013)" }, "properties" : { "noteIndex" : 0 }, "schema" : "https://github.com/citation-style-language/schema/raw/master/csl-citation.json" }</w:instrText>
      </w:r>
      <w:r w:rsidRPr="00C865B2">
        <w:rPr>
          <w:rFonts w:ascii="Times" w:hAnsi="Times"/>
        </w:rPr>
        <w:fldChar w:fldCharType="separate"/>
      </w:r>
      <w:r w:rsidRPr="00C865B2">
        <w:rPr>
          <w:rFonts w:ascii="Times" w:hAnsi="Times"/>
        </w:rPr>
        <w:t>(Silva</w:t>
      </w:r>
      <w:r w:rsidR="00FA5C46">
        <w:rPr>
          <w:rFonts w:ascii="Times" w:hAnsi="Times"/>
        </w:rPr>
        <w:t>,</w:t>
      </w:r>
      <w:r w:rsidRPr="00C865B2">
        <w:rPr>
          <w:rFonts w:ascii="Times" w:hAnsi="Times"/>
        </w:rPr>
        <w:t xml:space="preserve"> 2013)</w:t>
      </w:r>
      <w:r w:rsidRPr="00C865B2">
        <w:rPr>
          <w:rFonts w:ascii="Times" w:hAnsi="Times"/>
        </w:rPr>
        <w:fldChar w:fldCharType="end"/>
      </w:r>
      <w:r w:rsidRPr="00C865B2">
        <w:rPr>
          <w:rFonts w:ascii="Times" w:hAnsi="Times"/>
        </w:rPr>
        <w:t xml:space="preserve">. Decisions taken by the coordinators on the rules that would govern the planning process demonstrate the exercise of a ‘mobilization of bias’ that </w:t>
      </w:r>
      <w:r w:rsidR="00FA5C46">
        <w:rPr>
          <w:rFonts w:ascii="Times" w:hAnsi="Times"/>
        </w:rPr>
        <w:t>acted</w:t>
      </w:r>
      <w:r w:rsidRPr="00C865B2">
        <w:rPr>
          <w:rFonts w:ascii="Times" w:hAnsi="Times"/>
        </w:rPr>
        <w:t xml:space="preserve"> towards the exclusion of certain participants and issues in political decision-making.</w:t>
      </w:r>
    </w:p>
    <w:p w:rsidR="00C865B2" w:rsidRPr="00C865B2" w:rsidRDefault="00C865B2" w:rsidP="00CD3E86">
      <w:pPr>
        <w:jc w:val="both"/>
        <w:rPr>
          <w:rFonts w:ascii="Times" w:hAnsi="Times"/>
        </w:rPr>
      </w:pPr>
    </w:p>
    <w:p w:rsidR="00C865B2" w:rsidRPr="00C865B2" w:rsidRDefault="00C865B2" w:rsidP="00CD3E86">
      <w:pPr>
        <w:jc w:val="both"/>
        <w:rPr>
          <w:rFonts w:ascii="Times" w:hAnsi="Times"/>
        </w:rPr>
      </w:pPr>
      <w:r w:rsidRPr="00C865B2">
        <w:rPr>
          <w:rFonts w:ascii="Times" w:hAnsi="Times"/>
        </w:rPr>
        <w:t xml:space="preserve">As Chile now replicates Santiago’s adaptation planning experience in cities throughout the country, and other Latin American megacities follow suit, this study suggests that participatory adaptation planning can achieve little without challenging the wider </w:t>
      </w:r>
      <w:r w:rsidR="00FA5C46">
        <w:rPr>
          <w:rFonts w:ascii="Times" w:hAnsi="Times"/>
        </w:rPr>
        <w:t>political and economic development logics and p</w:t>
      </w:r>
      <w:r w:rsidRPr="00C865B2">
        <w:rPr>
          <w:rFonts w:ascii="Times" w:hAnsi="Times"/>
        </w:rPr>
        <w:t xml:space="preserve">ower relations of urban </w:t>
      </w:r>
      <w:r w:rsidR="00FA5C46">
        <w:rPr>
          <w:rFonts w:ascii="Times" w:hAnsi="Times"/>
        </w:rPr>
        <w:t>politics</w:t>
      </w:r>
      <w:r w:rsidRPr="00C865B2">
        <w:rPr>
          <w:rFonts w:ascii="Times" w:hAnsi="Times"/>
        </w:rPr>
        <w:t xml:space="preserve">. The failure of Santiago’s experience should not be attributed to the coordinators alone, who succeeded in fulfilling their mandate to produce a plan with practical, viable solutions. Rather, we should see the coordinators and participants as agents constrained and enabled by the wider socio-political structures that went unchallenged in Santiago’s planning process. As climate impacts sharpen existing socio-spatial inequalities, and as more cities engage in responses to climate impacts, it is now incumbent on planning scholars and practitioners to interrogate the many ways in which power and politics shapes adaptation. </w:t>
      </w:r>
    </w:p>
    <w:p w:rsidR="00C44D17" w:rsidRPr="00C865B2" w:rsidRDefault="00C44D17" w:rsidP="00CD3E86">
      <w:pPr>
        <w:jc w:val="both"/>
        <w:rPr>
          <w:rFonts w:ascii="Times" w:hAnsi="Times"/>
        </w:rPr>
      </w:pPr>
    </w:p>
    <w:p w:rsidR="00C865B2" w:rsidRDefault="00FA5C46" w:rsidP="00CD3E86">
      <w:pPr>
        <w:jc w:val="both"/>
        <w:rPr>
          <w:rFonts w:ascii="Times" w:hAnsi="Times"/>
        </w:rPr>
      </w:pPr>
      <w:r>
        <w:rPr>
          <w:rFonts w:ascii="Times" w:hAnsi="Times"/>
        </w:rPr>
        <w:t>While these</w:t>
      </w:r>
      <w:r w:rsidRPr="00C865B2">
        <w:rPr>
          <w:rFonts w:ascii="Times" w:hAnsi="Times"/>
        </w:rPr>
        <w:t xml:space="preserve"> are still early days for the planning profession’s engagement in adaptation,</w:t>
      </w:r>
      <w:r>
        <w:rPr>
          <w:rFonts w:ascii="Times" w:hAnsi="Times"/>
        </w:rPr>
        <w:t xml:space="preserve"> now is a crucial juncture that will determine whether change can be pursued through planning, or else beyond planning. </w:t>
      </w:r>
      <w:r w:rsidR="00C865B2" w:rsidRPr="00C865B2">
        <w:rPr>
          <w:rFonts w:ascii="Times" w:hAnsi="Times"/>
        </w:rPr>
        <w:t xml:space="preserve">In </w:t>
      </w:r>
      <w:r>
        <w:rPr>
          <w:rFonts w:ascii="Times" w:hAnsi="Times"/>
        </w:rPr>
        <w:t>Santiago</w:t>
      </w:r>
      <w:r w:rsidR="00C865B2" w:rsidRPr="00C865B2">
        <w:rPr>
          <w:rFonts w:ascii="Times" w:hAnsi="Times"/>
        </w:rPr>
        <w:t>, there are already signs that</w:t>
      </w:r>
      <w:r>
        <w:rPr>
          <w:rFonts w:ascii="Times" w:hAnsi="Times"/>
        </w:rPr>
        <w:t xml:space="preserve"> given the failure of formal planning,</w:t>
      </w:r>
      <w:r w:rsidR="00C865B2" w:rsidRPr="00C865B2">
        <w:rPr>
          <w:rFonts w:ascii="Times" w:hAnsi="Times"/>
        </w:rPr>
        <w:t xml:space="preserve"> civic resistance may more effectively challenge the roots of urban vulnerability, with social movements having succeeded in pressing President </w:t>
      </w:r>
      <w:proofErr w:type="spellStart"/>
      <w:r w:rsidR="00C865B2" w:rsidRPr="00C865B2">
        <w:rPr>
          <w:rFonts w:ascii="Times" w:hAnsi="Times"/>
        </w:rPr>
        <w:t>Bachelet</w:t>
      </w:r>
      <w:proofErr w:type="spellEnd"/>
      <w:r w:rsidR="00C865B2" w:rsidRPr="00C865B2">
        <w:rPr>
          <w:rFonts w:ascii="Times" w:hAnsi="Times"/>
        </w:rPr>
        <w:t xml:space="preserve"> to reconsider the market-dominated governance of water that many consider a primary driver of urban water stress</w:t>
      </w:r>
      <w:r>
        <w:rPr>
          <w:rFonts w:ascii="Times" w:hAnsi="Times"/>
        </w:rPr>
        <w:t>.</w:t>
      </w:r>
      <w:r w:rsidR="00C865B2" w:rsidRPr="00C865B2">
        <w:rPr>
          <w:rFonts w:ascii="Times" w:hAnsi="Times"/>
        </w:rPr>
        <w:t xml:space="preserve"> </w:t>
      </w:r>
      <w:r>
        <w:rPr>
          <w:rFonts w:ascii="Times" w:hAnsi="Times"/>
        </w:rPr>
        <w:t>In their pursuit of effective adaptation planning, planners ought to engage in fully discovering and exposing</w:t>
      </w:r>
      <w:r w:rsidR="00C865B2" w:rsidRPr="00C865B2">
        <w:rPr>
          <w:rFonts w:ascii="Times" w:hAnsi="Times"/>
        </w:rPr>
        <w:t xml:space="preserve"> the structural causes of climate vulnerability in t</w:t>
      </w:r>
      <w:r>
        <w:rPr>
          <w:rFonts w:ascii="Times" w:hAnsi="Times"/>
        </w:rPr>
        <w:t>he societies in which they plan, in order to</w:t>
      </w:r>
      <w:r w:rsidR="00C865B2" w:rsidRPr="00C865B2">
        <w:rPr>
          <w:rFonts w:ascii="Times" w:hAnsi="Times"/>
        </w:rPr>
        <w:t xml:space="preserve"> uncover the political barriers to more equitable and transformative adaptation</w:t>
      </w:r>
      <w:r>
        <w:rPr>
          <w:rFonts w:ascii="Times" w:hAnsi="Times"/>
        </w:rPr>
        <w:t>.</w:t>
      </w:r>
      <w:r w:rsidR="00C865B2" w:rsidRPr="00C865B2">
        <w:rPr>
          <w:rFonts w:ascii="Times" w:hAnsi="Times"/>
        </w:rPr>
        <w:t xml:space="preserve"> </w:t>
      </w:r>
    </w:p>
    <w:p w:rsidR="00FA5C46" w:rsidRDefault="00FA5C46" w:rsidP="00CD3E86">
      <w:pPr>
        <w:jc w:val="both"/>
        <w:rPr>
          <w:rFonts w:ascii="Times" w:hAnsi="Times"/>
        </w:rPr>
      </w:pPr>
    </w:p>
    <w:p w:rsidR="00FA5C46" w:rsidRPr="00A831B4" w:rsidRDefault="00A831B4" w:rsidP="00CD3E86">
      <w:pPr>
        <w:jc w:val="both"/>
        <w:rPr>
          <w:rFonts w:ascii="Times" w:hAnsi="Times"/>
          <w:b/>
        </w:rPr>
      </w:pPr>
      <w:r>
        <w:rPr>
          <w:rFonts w:ascii="Times" w:hAnsi="Times"/>
          <w:b/>
        </w:rPr>
        <w:t xml:space="preserve">Selected </w:t>
      </w:r>
      <w:bookmarkStart w:id="0" w:name="_GoBack"/>
      <w:bookmarkEnd w:id="0"/>
      <w:r w:rsidR="00FA5C46" w:rsidRPr="00A831B4">
        <w:rPr>
          <w:rFonts w:ascii="Times" w:hAnsi="Times"/>
          <w:b/>
        </w:rPr>
        <w:t>References:</w:t>
      </w:r>
    </w:p>
    <w:p w:rsidR="00C865B2" w:rsidRDefault="00C865B2">
      <w:pPr>
        <w:rPr>
          <w:rFonts w:ascii="Times" w:hAnsi="Times"/>
        </w:rPr>
      </w:pPr>
    </w:p>
    <w:p w:rsidR="00FA5C46" w:rsidRPr="00FA5C46" w:rsidRDefault="00FA5C46" w:rsidP="00FA5C46">
      <w:pPr>
        <w:rPr>
          <w:rFonts w:ascii="Times" w:hAnsi="Times"/>
        </w:rPr>
      </w:pPr>
      <w:r w:rsidRPr="00FA5C46">
        <w:rPr>
          <w:rFonts w:ascii="Times" w:hAnsi="Times"/>
        </w:rPr>
        <w:t xml:space="preserve">Barton, J.R., </w:t>
      </w:r>
      <w:proofErr w:type="spellStart"/>
      <w:r w:rsidRPr="00FA5C46">
        <w:rPr>
          <w:rFonts w:ascii="Times" w:hAnsi="Times"/>
        </w:rPr>
        <w:t>Krellenberg</w:t>
      </w:r>
      <w:proofErr w:type="spellEnd"/>
      <w:r w:rsidRPr="00FA5C46">
        <w:rPr>
          <w:rFonts w:ascii="Times" w:hAnsi="Times"/>
        </w:rPr>
        <w:t xml:space="preserve">, K. &amp; Harris, J.M., 2014. </w:t>
      </w:r>
      <w:proofErr w:type="gramStart"/>
      <w:r w:rsidRPr="00FA5C46">
        <w:rPr>
          <w:rFonts w:ascii="Times" w:hAnsi="Times"/>
        </w:rPr>
        <w:t>Collaborative governance and the challenges of participatory planning in Santiago de Chile.</w:t>
      </w:r>
      <w:proofErr w:type="gramEnd"/>
      <w:r w:rsidRPr="00FA5C46">
        <w:rPr>
          <w:rFonts w:ascii="Times" w:hAnsi="Times"/>
        </w:rPr>
        <w:t xml:space="preserve"> </w:t>
      </w:r>
      <w:proofErr w:type="gramStart"/>
      <w:r w:rsidRPr="00FA5C46">
        <w:rPr>
          <w:rFonts w:ascii="Times" w:hAnsi="Times"/>
          <w:i/>
          <w:iCs/>
        </w:rPr>
        <w:t>Climate and Development</w:t>
      </w:r>
      <w:r w:rsidRPr="00FA5C46">
        <w:rPr>
          <w:rFonts w:ascii="Times" w:hAnsi="Times"/>
        </w:rPr>
        <w:t>.</w:t>
      </w:r>
      <w:proofErr w:type="gramEnd"/>
    </w:p>
    <w:p w:rsidR="00FA5C46" w:rsidRDefault="00FA5C46" w:rsidP="00FA5C46">
      <w:pPr>
        <w:rPr>
          <w:rFonts w:ascii="Times" w:hAnsi="Times"/>
        </w:rPr>
      </w:pPr>
    </w:p>
    <w:p w:rsidR="00FA5C46" w:rsidRDefault="00FA5C46" w:rsidP="00FA5C46">
      <w:pPr>
        <w:rPr>
          <w:rFonts w:ascii="Times" w:hAnsi="Times"/>
        </w:rPr>
      </w:pPr>
      <w:proofErr w:type="spellStart"/>
      <w:proofErr w:type="gramStart"/>
      <w:r w:rsidRPr="00FA5C46">
        <w:rPr>
          <w:rFonts w:ascii="Times" w:hAnsi="Times"/>
        </w:rPr>
        <w:t>Krellenberg</w:t>
      </w:r>
      <w:proofErr w:type="spellEnd"/>
      <w:r w:rsidRPr="00FA5C46">
        <w:rPr>
          <w:rFonts w:ascii="Times" w:hAnsi="Times"/>
        </w:rPr>
        <w:t xml:space="preserve">, K. &amp; </w:t>
      </w:r>
      <w:proofErr w:type="spellStart"/>
      <w:r w:rsidRPr="00FA5C46">
        <w:rPr>
          <w:rFonts w:ascii="Times" w:hAnsi="Times"/>
        </w:rPr>
        <w:t>Katrin</w:t>
      </w:r>
      <w:proofErr w:type="spellEnd"/>
      <w:r w:rsidRPr="00FA5C46">
        <w:rPr>
          <w:rFonts w:ascii="Times" w:hAnsi="Times"/>
        </w:rPr>
        <w:t>, B., 2014.</w:t>
      </w:r>
      <w:proofErr w:type="gramEnd"/>
      <w:r w:rsidRPr="00FA5C46">
        <w:rPr>
          <w:rFonts w:ascii="Times" w:hAnsi="Times"/>
        </w:rPr>
        <w:t xml:space="preserve"> Inter- and </w:t>
      </w:r>
      <w:proofErr w:type="spellStart"/>
      <w:r w:rsidRPr="00FA5C46">
        <w:rPr>
          <w:rFonts w:ascii="Times" w:hAnsi="Times"/>
        </w:rPr>
        <w:t>Transdisciplinary</w:t>
      </w:r>
      <w:proofErr w:type="spellEnd"/>
      <w:r w:rsidRPr="00FA5C46">
        <w:rPr>
          <w:rFonts w:ascii="Times" w:hAnsi="Times"/>
        </w:rPr>
        <w:t xml:space="preserve"> Research for Planning Climate Change Adaptation Responses: The Example of Santiago de Chile. </w:t>
      </w:r>
      <w:r w:rsidRPr="00FA5C46">
        <w:rPr>
          <w:rFonts w:ascii="Times" w:hAnsi="Times"/>
          <w:i/>
          <w:iCs/>
        </w:rPr>
        <w:t>Interdisciplinary Science Reviews</w:t>
      </w:r>
      <w:r w:rsidRPr="00FA5C46">
        <w:rPr>
          <w:rFonts w:ascii="Times" w:hAnsi="Times"/>
        </w:rPr>
        <w:t xml:space="preserve">, 39(4), pp.360–375. </w:t>
      </w:r>
    </w:p>
    <w:p w:rsidR="00FA5C46" w:rsidRDefault="00FA5C46" w:rsidP="00FA5C46">
      <w:pPr>
        <w:rPr>
          <w:rFonts w:ascii="Times" w:hAnsi="Times"/>
        </w:rPr>
      </w:pPr>
    </w:p>
    <w:p w:rsidR="00FA5C46" w:rsidRDefault="00FA5C46">
      <w:pPr>
        <w:rPr>
          <w:rFonts w:ascii="Times" w:hAnsi="Times"/>
        </w:rPr>
      </w:pPr>
      <w:proofErr w:type="spellStart"/>
      <w:r w:rsidRPr="00FA5C46">
        <w:rPr>
          <w:rFonts w:ascii="Times" w:hAnsi="Times"/>
        </w:rPr>
        <w:t>Lukes</w:t>
      </w:r>
      <w:proofErr w:type="spellEnd"/>
      <w:r w:rsidRPr="00FA5C46">
        <w:rPr>
          <w:rFonts w:ascii="Times" w:hAnsi="Times"/>
        </w:rPr>
        <w:t xml:space="preserve">, S., 2005. </w:t>
      </w:r>
      <w:r w:rsidRPr="00FA5C46">
        <w:rPr>
          <w:rFonts w:ascii="Times" w:hAnsi="Times"/>
          <w:i/>
          <w:iCs/>
        </w:rPr>
        <w:t>Power: A Radical View</w:t>
      </w:r>
      <w:r w:rsidRPr="00FA5C46">
        <w:rPr>
          <w:rFonts w:ascii="Times" w:hAnsi="Times"/>
        </w:rPr>
        <w:t xml:space="preserve"> 2nd ed., Palgrave Macmillan.</w:t>
      </w:r>
    </w:p>
    <w:p w:rsidR="00FA5C46" w:rsidRDefault="00FA5C46">
      <w:pPr>
        <w:rPr>
          <w:rFonts w:ascii="Times" w:hAnsi="Times"/>
        </w:rPr>
      </w:pPr>
    </w:p>
    <w:p w:rsidR="00FA5C46" w:rsidRPr="00C865B2" w:rsidRDefault="00FA5C46">
      <w:pPr>
        <w:rPr>
          <w:rFonts w:ascii="Times" w:hAnsi="Times"/>
        </w:rPr>
      </w:pPr>
      <w:proofErr w:type="gramStart"/>
      <w:r w:rsidRPr="00FA5C46">
        <w:rPr>
          <w:rFonts w:ascii="Times" w:hAnsi="Times"/>
        </w:rPr>
        <w:lastRenderedPageBreak/>
        <w:t>Silva, E.R., 2013.</w:t>
      </w:r>
      <w:proofErr w:type="gramEnd"/>
      <w:r w:rsidRPr="00FA5C46">
        <w:rPr>
          <w:rFonts w:ascii="Times" w:hAnsi="Times"/>
        </w:rPr>
        <w:t xml:space="preserve"> Managing the citizen: privatized public works and the bureaucratic management of citizenship in post-authoritarian Chile, 1990–2005. </w:t>
      </w:r>
      <w:r w:rsidRPr="00FA5C46">
        <w:rPr>
          <w:rFonts w:ascii="Times" w:hAnsi="Times"/>
          <w:i/>
          <w:iCs/>
        </w:rPr>
        <w:t>Citizenship Studies</w:t>
      </w:r>
      <w:r w:rsidRPr="00FA5C46">
        <w:rPr>
          <w:rFonts w:ascii="Times" w:hAnsi="Times"/>
        </w:rPr>
        <w:t xml:space="preserve">, 17(5), pp.611–626. </w:t>
      </w:r>
    </w:p>
    <w:sectPr w:rsidR="00FA5C46" w:rsidRPr="00C865B2" w:rsidSect="00A831B4">
      <w:pgSz w:w="12240" w:h="15840"/>
      <w:pgMar w:top="1267"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B2"/>
    <w:rsid w:val="004B6A5F"/>
    <w:rsid w:val="00A831B4"/>
    <w:rsid w:val="00A8485A"/>
    <w:rsid w:val="00C44D17"/>
    <w:rsid w:val="00C865B2"/>
    <w:rsid w:val="00CD3E86"/>
    <w:rsid w:val="00FA5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1227</Words>
  <Characters>6997</Characters>
  <Application>Microsoft Macintosh Word</Application>
  <DocSecurity>0</DocSecurity>
  <Lines>58</Lines>
  <Paragraphs>16</Paragraphs>
  <ScaleCrop>false</ScaleCrop>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x</dc:creator>
  <cp:keywords/>
  <dc:description/>
  <cp:lastModifiedBy>d x</cp:lastModifiedBy>
  <cp:revision>2</cp:revision>
  <cp:lastPrinted>2015-11-10T21:36:00Z</cp:lastPrinted>
  <dcterms:created xsi:type="dcterms:W3CDTF">2015-11-10T21:37:00Z</dcterms:created>
  <dcterms:modified xsi:type="dcterms:W3CDTF">2015-11-10T21:37:00Z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dgv@mit.edu@www.mendeley.com</vt:lpwstr>
  </property>
</Properties>
</file>